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FFD86" w14:textId="04395D6B" w:rsidR="00A34AC2" w:rsidRPr="00007699" w:rsidRDefault="00A34AC2" w:rsidP="001C23DF">
      <w:pPr>
        <w:jc w:val="center"/>
        <w:rPr>
          <w:rFonts w:ascii="Microsoft YaHei UI" w:eastAsia="Microsoft YaHei UI" w:hAnsi="Microsoft YaHei UI"/>
          <w:b/>
          <w:bCs/>
          <w:color w:val="4C79FF"/>
          <w:sz w:val="30"/>
          <w:szCs w:val="30"/>
          <w:shd w:val="clear" w:color="auto" w:fill="FFFFFF"/>
        </w:rPr>
      </w:pPr>
      <w:r w:rsidRPr="00007699">
        <w:rPr>
          <w:rFonts w:ascii="Microsoft YaHei UI" w:eastAsia="Microsoft YaHei UI" w:hAnsi="Microsoft YaHei UI" w:hint="eastAsia"/>
          <w:b/>
          <w:bCs/>
          <w:sz w:val="30"/>
          <w:szCs w:val="30"/>
          <w:shd w:val="clear" w:color="auto" w:fill="FFFFFF"/>
        </w:rPr>
        <w:t>交通事故赔偿计算表</w:t>
      </w:r>
    </w:p>
    <w:tbl>
      <w:tblPr>
        <w:tblW w:w="10150" w:type="dxa"/>
        <w:jc w:val="center"/>
        <w:shd w:val="clear" w:color="auto" w:fill="FFFFFF"/>
        <w:tblCellMar>
          <w:left w:w="0" w:type="dxa"/>
          <w:right w:w="0" w:type="dxa"/>
        </w:tblCellMar>
        <w:tblLook w:val="04A0" w:firstRow="1" w:lastRow="0" w:firstColumn="1" w:lastColumn="0" w:noHBand="0" w:noVBand="1"/>
      </w:tblPr>
      <w:tblGrid>
        <w:gridCol w:w="2712"/>
        <w:gridCol w:w="1959"/>
        <w:gridCol w:w="757"/>
        <w:gridCol w:w="707"/>
        <w:gridCol w:w="4015"/>
      </w:tblGrid>
      <w:tr w:rsidR="00A34AC2" w:rsidRPr="00A34AC2" w14:paraId="5993A884" w14:textId="77777777" w:rsidTr="00A34AC2">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EFEFEF"/>
            <w:vAlign w:val="center"/>
            <w:hideMark/>
          </w:tcPr>
          <w:p w14:paraId="143DD294" w14:textId="77777777" w:rsidR="00A34AC2" w:rsidRPr="00A34AC2" w:rsidRDefault="00A34AC2" w:rsidP="001C23DF">
            <w:pPr>
              <w:widowControl/>
              <w:jc w:val="center"/>
              <w:textAlignment w:val="baseline"/>
              <w:rPr>
                <w:rFonts w:ascii="Microsoft YaHei UI" w:eastAsia="Microsoft YaHei UI" w:hAnsi="Microsoft YaHei UI" w:cs="宋体"/>
                <w:color w:val="333333"/>
                <w:spacing w:val="8"/>
                <w:kern w:val="0"/>
                <w:sz w:val="24"/>
                <w:szCs w:val="24"/>
              </w:rPr>
            </w:pPr>
            <w:r w:rsidRPr="00A34AC2">
              <w:rPr>
                <w:rFonts w:ascii="等线" w:eastAsia="等线" w:hAnsi="等线" w:cs="宋体" w:hint="eastAsia"/>
                <w:b/>
                <w:bCs/>
                <w:color w:val="660001"/>
                <w:spacing w:val="8"/>
                <w:kern w:val="0"/>
                <w:sz w:val="23"/>
                <w:szCs w:val="23"/>
              </w:rPr>
              <w:t>赔偿项目</w:t>
            </w:r>
          </w:p>
        </w:tc>
        <w:tc>
          <w:tcPr>
            <w:tcW w:w="0" w:type="auto"/>
            <w:gridSpan w:val="4"/>
            <w:tcBorders>
              <w:top w:val="single" w:sz="6" w:space="0" w:color="000000"/>
              <w:left w:val="nil"/>
              <w:bottom w:val="single" w:sz="6" w:space="0" w:color="000000"/>
              <w:right w:val="single" w:sz="6" w:space="0" w:color="000000"/>
            </w:tcBorders>
            <w:shd w:val="clear" w:color="auto" w:fill="EFEFEF"/>
            <w:vAlign w:val="center"/>
            <w:hideMark/>
          </w:tcPr>
          <w:p w14:paraId="22C42387" w14:textId="77777777" w:rsidR="00A34AC2" w:rsidRPr="00A34AC2" w:rsidRDefault="00A34AC2" w:rsidP="001C23DF">
            <w:pPr>
              <w:widowControl/>
              <w:wordWrap w:val="0"/>
              <w:jc w:val="center"/>
              <w:textAlignment w:val="baseline"/>
              <w:rPr>
                <w:rFonts w:ascii="Microsoft YaHei UI" w:eastAsia="Microsoft YaHei UI" w:hAnsi="Microsoft YaHei UI" w:cs="宋体"/>
                <w:color w:val="333333"/>
                <w:spacing w:val="8"/>
                <w:kern w:val="0"/>
                <w:sz w:val="24"/>
                <w:szCs w:val="24"/>
              </w:rPr>
            </w:pPr>
            <w:r w:rsidRPr="00A34AC2">
              <w:rPr>
                <w:rFonts w:ascii="等线" w:eastAsia="等线" w:hAnsi="等线" w:cs="宋体" w:hint="eastAsia"/>
                <w:b/>
                <w:bCs/>
                <w:color w:val="660001"/>
                <w:spacing w:val="8"/>
                <w:kern w:val="0"/>
                <w:sz w:val="23"/>
                <w:szCs w:val="23"/>
              </w:rPr>
              <w:t>计算公式</w:t>
            </w:r>
          </w:p>
        </w:tc>
      </w:tr>
      <w:tr w:rsidR="00A34AC2" w:rsidRPr="00A34AC2" w14:paraId="1BEAE750" w14:textId="77777777" w:rsidTr="00A34AC2">
        <w:trPr>
          <w:jc w:val="center"/>
        </w:trPr>
        <w:tc>
          <w:tcPr>
            <w:tcW w:w="0" w:type="auto"/>
            <w:tcBorders>
              <w:top w:val="nil"/>
              <w:left w:val="single" w:sz="6" w:space="0" w:color="000000"/>
              <w:bottom w:val="single" w:sz="6" w:space="0" w:color="000000"/>
              <w:right w:val="single" w:sz="6" w:space="0" w:color="000000"/>
            </w:tcBorders>
            <w:shd w:val="clear" w:color="auto" w:fill="EFEFEF"/>
            <w:vAlign w:val="center"/>
            <w:hideMark/>
          </w:tcPr>
          <w:p w14:paraId="10B4ABD2" w14:textId="77777777" w:rsidR="00A34AC2" w:rsidRPr="00A34AC2" w:rsidRDefault="00A34AC2" w:rsidP="001C23DF">
            <w:pPr>
              <w:widowControl/>
              <w:wordWrap w:val="0"/>
              <w:jc w:val="center"/>
              <w:textAlignment w:val="baseline"/>
              <w:rPr>
                <w:rFonts w:ascii="Microsoft YaHei UI" w:eastAsia="Microsoft YaHei UI" w:hAnsi="Microsoft YaHei UI" w:cs="宋体"/>
                <w:color w:val="333333"/>
                <w:spacing w:val="8"/>
                <w:kern w:val="0"/>
                <w:sz w:val="24"/>
                <w:szCs w:val="24"/>
              </w:rPr>
            </w:pPr>
            <w:r w:rsidRPr="00A34AC2">
              <w:rPr>
                <w:rFonts w:ascii="等线" w:eastAsia="等线" w:hAnsi="等线" w:cs="宋体" w:hint="eastAsia"/>
                <w:color w:val="660001"/>
                <w:spacing w:val="8"/>
                <w:kern w:val="0"/>
                <w:sz w:val="23"/>
                <w:szCs w:val="23"/>
              </w:rPr>
              <w:t>医疗费</w:t>
            </w:r>
          </w:p>
        </w:tc>
        <w:tc>
          <w:tcPr>
            <w:tcW w:w="0" w:type="auto"/>
            <w:gridSpan w:val="4"/>
            <w:tcBorders>
              <w:top w:val="nil"/>
              <w:left w:val="nil"/>
              <w:bottom w:val="single" w:sz="6" w:space="0" w:color="000000"/>
              <w:right w:val="single" w:sz="6" w:space="0" w:color="000000"/>
            </w:tcBorders>
            <w:shd w:val="clear" w:color="auto" w:fill="FFFFFF"/>
            <w:vAlign w:val="center"/>
            <w:hideMark/>
          </w:tcPr>
          <w:p w14:paraId="7E303EEC" w14:textId="77777777" w:rsidR="00A34AC2" w:rsidRPr="00A34AC2" w:rsidRDefault="00A34AC2" w:rsidP="001C23DF">
            <w:pPr>
              <w:widowControl/>
              <w:wordWrap w:val="0"/>
              <w:jc w:val="center"/>
              <w:textAlignment w:val="baseline"/>
              <w:rPr>
                <w:rFonts w:ascii="Microsoft YaHei UI" w:eastAsia="Microsoft YaHei UI" w:hAnsi="Microsoft YaHei UI" w:cs="宋体"/>
                <w:color w:val="333333"/>
                <w:spacing w:val="8"/>
                <w:kern w:val="0"/>
                <w:sz w:val="24"/>
                <w:szCs w:val="24"/>
              </w:rPr>
            </w:pPr>
            <w:r w:rsidRPr="00A34AC2">
              <w:rPr>
                <w:rFonts w:ascii="等线" w:eastAsia="等线" w:hAnsi="等线" w:cs="宋体" w:hint="eastAsia"/>
                <w:color w:val="660001"/>
                <w:spacing w:val="8"/>
                <w:kern w:val="0"/>
                <w:sz w:val="23"/>
                <w:szCs w:val="23"/>
              </w:rPr>
              <w:t>医疗机构出具的医药费、治疗费等收款凭证所载费用之和</w:t>
            </w:r>
          </w:p>
        </w:tc>
      </w:tr>
      <w:tr w:rsidR="00A34AC2" w:rsidRPr="00A34AC2" w14:paraId="1711486A" w14:textId="77777777" w:rsidTr="00A34AC2">
        <w:trPr>
          <w:jc w:val="center"/>
        </w:trPr>
        <w:tc>
          <w:tcPr>
            <w:tcW w:w="0" w:type="auto"/>
            <w:vMerge w:val="restart"/>
            <w:tcBorders>
              <w:top w:val="nil"/>
              <w:left w:val="single" w:sz="6" w:space="0" w:color="000000"/>
              <w:bottom w:val="single" w:sz="6" w:space="0" w:color="000000"/>
              <w:right w:val="single" w:sz="6" w:space="0" w:color="000000"/>
            </w:tcBorders>
            <w:shd w:val="clear" w:color="auto" w:fill="EFEFEF"/>
            <w:vAlign w:val="center"/>
            <w:hideMark/>
          </w:tcPr>
          <w:p w14:paraId="1DB89A0B" w14:textId="77777777" w:rsidR="00A34AC2" w:rsidRPr="00A34AC2" w:rsidRDefault="00A34AC2" w:rsidP="001C23DF">
            <w:pPr>
              <w:widowControl/>
              <w:wordWrap w:val="0"/>
              <w:jc w:val="center"/>
              <w:textAlignment w:val="baseline"/>
              <w:rPr>
                <w:rFonts w:ascii="Microsoft YaHei UI" w:eastAsia="Microsoft YaHei UI" w:hAnsi="Microsoft YaHei UI" w:cs="宋体"/>
                <w:color w:val="333333"/>
                <w:spacing w:val="8"/>
                <w:kern w:val="0"/>
                <w:sz w:val="24"/>
                <w:szCs w:val="24"/>
              </w:rPr>
            </w:pPr>
            <w:r w:rsidRPr="00A34AC2">
              <w:rPr>
                <w:rFonts w:ascii="等线" w:eastAsia="等线" w:hAnsi="等线" w:cs="宋体" w:hint="eastAsia"/>
                <w:color w:val="660001"/>
                <w:spacing w:val="8"/>
                <w:kern w:val="0"/>
                <w:sz w:val="23"/>
                <w:szCs w:val="23"/>
              </w:rPr>
              <w:t>误工费</w:t>
            </w:r>
          </w:p>
        </w:tc>
        <w:tc>
          <w:tcPr>
            <w:tcW w:w="0" w:type="auto"/>
            <w:gridSpan w:val="4"/>
            <w:tcBorders>
              <w:top w:val="nil"/>
              <w:left w:val="nil"/>
              <w:bottom w:val="single" w:sz="6" w:space="0" w:color="000000"/>
              <w:right w:val="single" w:sz="6" w:space="0" w:color="000000"/>
            </w:tcBorders>
            <w:shd w:val="clear" w:color="auto" w:fill="FFFFFF"/>
            <w:vAlign w:val="center"/>
            <w:hideMark/>
          </w:tcPr>
          <w:p w14:paraId="4DFA5164" w14:textId="77777777" w:rsidR="00A34AC2" w:rsidRPr="00A34AC2" w:rsidRDefault="00A34AC2" w:rsidP="001C23DF">
            <w:pPr>
              <w:widowControl/>
              <w:wordWrap w:val="0"/>
              <w:jc w:val="center"/>
              <w:textAlignment w:val="baseline"/>
              <w:rPr>
                <w:rFonts w:ascii="Microsoft YaHei UI" w:eastAsia="Microsoft YaHei UI" w:hAnsi="Microsoft YaHei UI" w:cs="宋体"/>
                <w:color w:val="333333"/>
                <w:spacing w:val="8"/>
                <w:kern w:val="0"/>
                <w:sz w:val="24"/>
                <w:szCs w:val="24"/>
              </w:rPr>
            </w:pPr>
            <w:r w:rsidRPr="00A34AC2">
              <w:rPr>
                <w:rFonts w:ascii="Times" w:eastAsia="Microsoft YaHei UI" w:hAnsi="Times" w:cs="Times"/>
                <w:color w:val="660001"/>
                <w:spacing w:val="8"/>
                <w:kern w:val="0"/>
                <w:sz w:val="23"/>
                <w:szCs w:val="23"/>
              </w:rPr>
              <w:t>A</w:t>
            </w:r>
            <w:r w:rsidRPr="00A34AC2">
              <w:rPr>
                <w:rFonts w:ascii="等线" w:eastAsia="等线" w:hAnsi="等线" w:cs="宋体" w:hint="eastAsia"/>
                <w:color w:val="660001"/>
                <w:spacing w:val="8"/>
                <w:kern w:val="0"/>
                <w:sz w:val="23"/>
                <w:szCs w:val="23"/>
              </w:rPr>
              <w:t>类：受害人有固定收入，按实际减少的收入计算</w:t>
            </w:r>
          </w:p>
        </w:tc>
      </w:tr>
      <w:tr w:rsidR="00A34AC2" w:rsidRPr="00A34AC2" w14:paraId="3A4D55A2" w14:textId="77777777" w:rsidTr="00A34AC2">
        <w:trPr>
          <w:jc w:val="center"/>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14:paraId="0D13D13E" w14:textId="77777777" w:rsidR="00A34AC2" w:rsidRPr="00A34AC2" w:rsidRDefault="00A34AC2" w:rsidP="001C23DF">
            <w:pPr>
              <w:widowControl/>
              <w:jc w:val="center"/>
              <w:rPr>
                <w:rFonts w:ascii="Microsoft YaHei UI" w:eastAsia="Microsoft YaHei UI" w:hAnsi="Microsoft YaHei UI" w:cs="宋体"/>
                <w:color w:val="333333"/>
                <w:spacing w:val="8"/>
                <w:kern w:val="0"/>
                <w:sz w:val="24"/>
                <w:szCs w:val="24"/>
              </w:rPr>
            </w:pPr>
          </w:p>
        </w:tc>
        <w:tc>
          <w:tcPr>
            <w:tcW w:w="0" w:type="auto"/>
            <w:gridSpan w:val="4"/>
            <w:tcBorders>
              <w:top w:val="nil"/>
              <w:left w:val="nil"/>
              <w:bottom w:val="single" w:sz="6" w:space="0" w:color="000000"/>
              <w:right w:val="single" w:sz="6" w:space="0" w:color="000000"/>
            </w:tcBorders>
            <w:shd w:val="clear" w:color="auto" w:fill="FFFFFF"/>
            <w:vAlign w:val="center"/>
            <w:hideMark/>
          </w:tcPr>
          <w:p w14:paraId="4C4EFCFB" w14:textId="77777777" w:rsidR="00A34AC2" w:rsidRPr="00A34AC2" w:rsidRDefault="00A34AC2" w:rsidP="001C23DF">
            <w:pPr>
              <w:widowControl/>
              <w:wordWrap w:val="0"/>
              <w:jc w:val="center"/>
              <w:textAlignment w:val="baseline"/>
              <w:rPr>
                <w:rFonts w:ascii="Microsoft YaHei UI" w:eastAsia="Microsoft YaHei UI" w:hAnsi="Microsoft YaHei UI" w:cs="宋体"/>
                <w:color w:val="333333"/>
                <w:spacing w:val="8"/>
                <w:kern w:val="0"/>
                <w:sz w:val="24"/>
                <w:szCs w:val="24"/>
              </w:rPr>
            </w:pPr>
            <w:r w:rsidRPr="00A34AC2">
              <w:rPr>
                <w:rFonts w:ascii="Times" w:eastAsia="Microsoft YaHei UI" w:hAnsi="Times" w:cs="Times"/>
                <w:color w:val="660001"/>
                <w:spacing w:val="8"/>
                <w:kern w:val="0"/>
                <w:sz w:val="23"/>
                <w:szCs w:val="23"/>
              </w:rPr>
              <w:t>B</w:t>
            </w:r>
            <w:r w:rsidRPr="00A34AC2">
              <w:rPr>
                <w:rFonts w:ascii="等线" w:eastAsia="等线" w:hAnsi="等线" w:cs="宋体" w:hint="eastAsia"/>
                <w:color w:val="660001"/>
                <w:spacing w:val="8"/>
                <w:kern w:val="0"/>
                <w:sz w:val="23"/>
                <w:szCs w:val="23"/>
              </w:rPr>
              <w:t>类：受害人无固定收入（受害人能举证证明其最近三年平均年收入）</w:t>
            </w:r>
          </w:p>
          <w:p w14:paraId="0D4C11A3" w14:textId="39750DF6" w:rsidR="00A34AC2" w:rsidRPr="00A34AC2" w:rsidRDefault="00A34AC2" w:rsidP="001C23DF">
            <w:pPr>
              <w:widowControl/>
              <w:wordWrap w:val="0"/>
              <w:jc w:val="center"/>
              <w:textAlignment w:val="baseline"/>
              <w:rPr>
                <w:rFonts w:ascii="Microsoft YaHei UI" w:eastAsia="Microsoft YaHei UI" w:hAnsi="Microsoft YaHei UI" w:cs="宋体"/>
                <w:color w:val="333333"/>
                <w:spacing w:val="8"/>
                <w:kern w:val="0"/>
                <w:sz w:val="24"/>
                <w:szCs w:val="24"/>
              </w:rPr>
            </w:pPr>
            <w:r w:rsidRPr="00A34AC2">
              <w:rPr>
                <w:rFonts w:ascii="等线" w:eastAsia="等线" w:hAnsi="等线" w:cs="宋体" w:hint="eastAsia"/>
                <w:color w:val="660001"/>
                <w:spacing w:val="8"/>
                <w:kern w:val="0"/>
                <w:sz w:val="23"/>
                <w:szCs w:val="23"/>
              </w:rPr>
              <w:t>公式</w:t>
            </w:r>
            <w:r w:rsidRPr="00A34AC2">
              <w:rPr>
                <w:rFonts w:ascii="Times" w:eastAsia="Microsoft YaHei UI" w:hAnsi="Times" w:cs="Times"/>
                <w:color w:val="660001"/>
                <w:spacing w:val="8"/>
                <w:kern w:val="0"/>
                <w:sz w:val="23"/>
                <w:szCs w:val="23"/>
              </w:rPr>
              <w:t>=</w:t>
            </w:r>
            <w:r w:rsidRPr="00A34AC2">
              <w:rPr>
                <w:rFonts w:ascii="等线" w:eastAsia="等线" w:hAnsi="等线" w:cs="宋体" w:hint="eastAsia"/>
                <w:color w:val="660001"/>
                <w:spacing w:val="8"/>
                <w:kern w:val="0"/>
                <w:sz w:val="23"/>
                <w:szCs w:val="23"/>
              </w:rPr>
              <w:t>最近三年平均年收入（元／年）</w:t>
            </w:r>
            <w:r w:rsidRPr="00A34AC2">
              <w:rPr>
                <w:rFonts w:ascii="Times" w:eastAsia="Microsoft YaHei UI" w:hAnsi="Times" w:cs="Times"/>
                <w:color w:val="660001"/>
                <w:spacing w:val="8"/>
                <w:kern w:val="0"/>
                <w:sz w:val="23"/>
                <w:szCs w:val="23"/>
              </w:rPr>
              <w:t>÷365×</w:t>
            </w:r>
            <w:r w:rsidRPr="00A34AC2">
              <w:rPr>
                <w:rFonts w:ascii="等线" w:eastAsia="等线" w:hAnsi="等线" w:cs="宋体" w:hint="eastAsia"/>
                <w:color w:val="660001"/>
                <w:spacing w:val="8"/>
                <w:kern w:val="0"/>
                <w:sz w:val="23"/>
                <w:szCs w:val="23"/>
              </w:rPr>
              <w:t>误工期限（天）</w:t>
            </w:r>
          </w:p>
        </w:tc>
      </w:tr>
      <w:tr w:rsidR="00A34AC2" w:rsidRPr="00A34AC2" w14:paraId="10DE3D8E" w14:textId="77777777" w:rsidTr="00A34AC2">
        <w:trPr>
          <w:jc w:val="center"/>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14:paraId="43DB0344" w14:textId="77777777" w:rsidR="00A34AC2" w:rsidRPr="00A34AC2" w:rsidRDefault="00A34AC2" w:rsidP="001C23DF">
            <w:pPr>
              <w:widowControl/>
              <w:jc w:val="center"/>
              <w:rPr>
                <w:rFonts w:ascii="Microsoft YaHei UI" w:eastAsia="Microsoft YaHei UI" w:hAnsi="Microsoft YaHei UI" w:cs="宋体"/>
                <w:color w:val="333333"/>
                <w:spacing w:val="8"/>
                <w:kern w:val="0"/>
                <w:sz w:val="24"/>
                <w:szCs w:val="24"/>
              </w:rPr>
            </w:pPr>
          </w:p>
        </w:tc>
        <w:tc>
          <w:tcPr>
            <w:tcW w:w="0" w:type="auto"/>
            <w:gridSpan w:val="4"/>
            <w:tcBorders>
              <w:top w:val="nil"/>
              <w:left w:val="nil"/>
              <w:bottom w:val="single" w:sz="6" w:space="0" w:color="000000"/>
              <w:right w:val="single" w:sz="6" w:space="0" w:color="000000"/>
            </w:tcBorders>
            <w:shd w:val="clear" w:color="auto" w:fill="FFFFFF"/>
            <w:vAlign w:val="center"/>
            <w:hideMark/>
          </w:tcPr>
          <w:p w14:paraId="44191242" w14:textId="77777777" w:rsidR="00A34AC2" w:rsidRPr="00A34AC2" w:rsidRDefault="00A34AC2" w:rsidP="001C23DF">
            <w:pPr>
              <w:widowControl/>
              <w:wordWrap w:val="0"/>
              <w:jc w:val="center"/>
              <w:textAlignment w:val="baseline"/>
              <w:rPr>
                <w:rFonts w:ascii="Microsoft YaHei UI" w:eastAsia="Microsoft YaHei UI" w:hAnsi="Microsoft YaHei UI" w:cs="宋体"/>
                <w:color w:val="333333"/>
                <w:spacing w:val="8"/>
                <w:kern w:val="0"/>
                <w:sz w:val="24"/>
                <w:szCs w:val="24"/>
              </w:rPr>
            </w:pPr>
            <w:r w:rsidRPr="00A34AC2">
              <w:rPr>
                <w:rFonts w:ascii="Times" w:eastAsia="Microsoft YaHei UI" w:hAnsi="Times" w:cs="Times"/>
                <w:color w:val="660001"/>
                <w:spacing w:val="8"/>
                <w:kern w:val="0"/>
                <w:sz w:val="23"/>
                <w:szCs w:val="23"/>
              </w:rPr>
              <w:t>C</w:t>
            </w:r>
            <w:r w:rsidRPr="00A34AC2">
              <w:rPr>
                <w:rFonts w:ascii="等线" w:eastAsia="等线" w:hAnsi="等线" w:cs="宋体" w:hint="eastAsia"/>
                <w:color w:val="660001"/>
                <w:spacing w:val="8"/>
                <w:kern w:val="0"/>
                <w:sz w:val="23"/>
                <w:szCs w:val="23"/>
              </w:rPr>
              <w:t>类：受害人无固定收入（且不能举证证明其最近三年平均年收入）公式</w:t>
            </w:r>
            <w:r w:rsidRPr="00A34AC2">
              <w:rPr>
                <w:rFonts w:ascii="Times" w:eastAsia="Microsoft YaHei UI" w:hAnsi="Times" w:cs="Times"/>
                <w:color w:val="660001"/>
                <w:spacing w:val="8"/>
                <w:kern w:val="0"/>
                <w:sz w:val="23"/>
                <w:szCs w:val="23"/>
              </w:rPr>
              <w:t>=</w:t>
            </w:r>
            <w:r w:rsidRPr="00A34AC2">
              <w:rPr>
                <w:rFonts w:ascii="等线" w:eastAsia="等线" w:hAnsi="等线" w:cs="宋体" w:hint="eastAsia"/>
                <w:color w:val="660001"/>
                <w:spacing w:val="8"/>
                <w:kern w:val="0"/>
                <w:sz w:val="23"/>
                <w:szCs w:val="23"/>
              </w:rPr>
              <w:t>受诉法院所在地相同或相近行业上一年度职工年平均工资（元／年）</w:t>
            </w:r>
            <w:r w:rsidRPr="00A34AC2">
              <w:rPr>
                <w:rFonts w:ascii="Times" w:eastAsia="Microsoft YaHei UI" w:hAnsi="Times" w:cs="Times"/>
                <w:color w:val="660001"/>
                <w:spacing w:val="8"/>
                <w:kern w:val="0"/>
                <w:sz w:val="23"/>
                <w:szCs w:val="23"/>
              </w:rPr>
              <w:t>÷365×</w:t>
            </w:r>
            <w:r w:rsidRPr="00A34AC2">
              <w:rPr>
                <w:rFonts w:ascii="等线" w:eastAsia="等线" w:hAnsi="等线" w:cs="宋体" w:hint="eastAsia"/>
                <w:color w:val="660001"/>
                <w:spacing w:val="8"/>
                <w:kern w:val="0"/>
                <w:sz w:val="23"/>
                <w:szCs w:val="23"/>
              </w:rPr>
              <w:t>误工期限（天）</w:t>
            </w:r>
          </w:p>
        </w:tc>
      </w:tr>
      <w:tr w:rsidR="00A34AC2" w:rsidRPr="00A34AC2" w14:paraId="433EC5C6" w14:textId="77777777" w:rsidTr="00A34AC2">
        <w:trPr>
          <w:jc w:val="center"/>
        </w:trPr>
        <w:tc>
          <w:tcPr>
            <w:tcW w:w="0" w:type="auto"/>
            <w:vMerge w:val="restart"/>
            <w:tcBorders>
              <w:top w:val="nil"/>
              <w:left w:val="single" w:sz="6" w:space="0" w:color="000000"/>
              <w:bottom w:val="single" w:sz="6" w:space="0" w:color="000000"/>
              <w:right w:val="single" w:sz="6" w:space="0" w:color="000000"/>
            </w:tcBorders>
            <w:shd w:val="clear" w:color="auto" w:fill="EFEFEF"/>
            <w:vAlign w:val="center"/>
            <w:hideMark/>
          </w:tcPr>
          <w:p w14:paraId="38EC2051" w14:textId="77777777" w:rsidR="00A34AC2" w:rsidRPr="00A34AC2" w:rsidRDefault="00A34AC2" w:rsidP="001C23DF">
            <w:pPr>
              <w:widowControl/>
              <w:wordWrap w:val="0"/>
              <w:jc w:val="center"/>
              <w:textAlignment w:val="baseline"/>
              <w:rPr>
                <w:rFonts w:ascii="Microsoft YaHei UI" w:eastAsia="Microsoft YaHei UI" w:hAnsi="Microsoft YaHei UI" w:cs="宋体"/>
                <w:color w:val="333333"/>
                <w:spacing w:val="8"/>
                <w:kern w:val="0"/>
                <w:sz w:val="24"/>
                <w:szCs w:val="24"/>
              </w:rPr>
            </w:pPr>
            <w:r w:rsidRPr="00A34AC2">
              <w:rPr>
                <w:rFonts w:ascii="等线" w:eastAsia="等线" w:hAnsi="等线" w:cs="宋体" w:hint="eastAsia"/>
                <w:color w:val="660001"/>
                <w:spacing w:val="8"/>
                <w:kern w:val="0"/>
                <w:sz w:val="23"/>
                <w:szCs w:val="23"/>
              </w:rPr>
              <w:t>护理费</w:t>
            </w:r>
          </w:p>
        </w:tc>
        <w:tc>
          <w:tcPr>
            <w:tcW w:w="0" w:type="auto"/>
            <w:gridSpan w:val="2"/>
            <w:tcBorders>
              <w:top w:val="nil"/>
              <w:left w:val="nil"/>
              <w:bottom w:val="single" w:sz="6" w:space="0" w:color="000000"/>
              <w:right w:val="single" w:sz="6" w:space="0" w:color="000000"/>
            </w:tcBorders>
            <w:shd w:val="clear" w:color="auto" w:fill="FFFFFF"/>
            <w:vAlign w:val="center"/>
            <w:hideMark/>
          </w:tcPr>
          <w:p w14:paraId="55A091F3" w14:textId="77777777" w:rsidR="00A34AC2" w:rsidRPr="00A34AC2" w:rsidRDefault="00A34AC2" w:rsidP="001C23DF">
            <w:pPr>
              <w:widowControl/>
              <w:jc w:val="center"/>
              <w:textAlignment w:val="baseline"/>
              <w:rPr>
                <w:rFonts w:ascii="Microsoft YaHei UI" w:eastAsia="Microsoft YaHei UI" w:hAnsi="Microsoft YaHei UI" w:cs="宋体"/>
                <w:color w:val="333333"/>
                <w:spacing w:val="8"/>
                <w:kern w:val="0"/>
                <w:sz w:val="24"/>
                <w:szCs w:val="24"/>
              </w:rPr>
            </w:pPr>
            <w:r w:rsidRPr="00A34AC2">
              <w:rPr>
                <w:rFonts w:ascii="等线" w:eastAsia="等线" w:hAnsi="等线" w:cs="宋体" w:hint="eastAsia"/>
                <w:color w:val="262626"/>
                <w:spacing w:val="8"/>
                <w:kern w:val="0"/>
                <w:sz w:val="23"/>
                <w:szCs w:val="23"/>
              </w:rPr>
              <w:t>护理人员有收入的</w:t>
            </w:r>
          </w:p>
        </w:tc>
        <w:tc>
          <w:tcPr>
            <w:tcW w:w="0" w:type="auto"/>
            <w:gridSpan w:val="2"/>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0C0BFEE8" w14:textId="77777777" w:rsidR="00A34AC2" w:rsidRPr="00A34AC2" w:rsidRDefault="00A34AC2" w:rsidP="001C23DF">
            <w:pPr>
              <w:widowControl/>
              <w:wordWrap w:val="0"/>
              <w:jc w:val="center"/>
              <w:textAlignment w:val="baseline"/>
              <w:rPr>
                <w:rFonts w:ascii="Microsoft YaHei UI" w:eastAsia="Microsoft YaHei UI" w:hAnsi="Microsoft YaHei UI" w:cs="宋体"/>
                <w:color w:val="333333"/>
                <w:spacing w:val="8"/>
                <w:kern w:val="0"/>
                <w:sz w:val="24"/>
                <w:szCs w:val="24"/>
              </w:rPr>
            </w:pPr>
            <w:r w:rsidRPr="00A34AC2">
              <w:rPr>
                <w:rFonts w:ascii="等线" w:eastAsia="等线" w:hAnsi="等线" w:cs="宋体" w:hint="eastAsia"/>
                <w:color w:val="262626"/>
                <w:spacing w:val="8"/>
                <w:kern w:val="0"/>
                <w:sz w:val="23"/>
                <w:szCs w:val="23"/>
              </w:rPr>
              <w:t>参照误工费的规定计算</w:t>
            </w:r>
          </w:p>
        </w:tc>
      </w:tr>
      <w:tr w:rsidR="00A34AC2" w:rsidRPr="00A34AC2" w14:paraId="4DE1D7CD" w14:textId="77777777" w:rsidTr="00A34AC2">
        <w:trPr>
          <w:jc w:val="center"/>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14:paraId="5A361F4F" w14:textId="77777777" w:rsidR="00A34AC2" w:rsidRPr="00A34AC2" w:rsidRDefault="00A34AC2" w:rsidP="001C23DF">
            <w:pPr>
              <w:widowControl/>
              <w:jc w:val="center"/>
              <w:rPr>
                <w:rFonts w:ascii="Microsoft YaHei UI" w:eastAsia="Microsoft YaHei UI" w:hAnsi="Microsoft YaHei UI" w:cs="宋体"/>
                <w:color w:val="333333"/>
                <w:spacing w:val="8"/>
                <w:kern w:val="0"/>
                <w:sz w:val="24"/>
                <w:szCs w:val="24"/>
              </w:rPr>
            </w:pPr>
          </w:p>
        </w:tc>
        <w:tc>
          <w:tcPr>
            <w:tcW w:w="0" w:type="auto"/>
            <w:gridSpan w:val="2"/>
            <w:tcBorders>
              <w:top w:val="nil"/>
              <w:left w:val="nil"/>
              <w:bottom w:val="single" w:sz="6" w:space="0" w:color="000000"/>
              <w:right w:val="single" w:sz="6" w:space="0" w:color="000000"/>
            </w:tcBorders>
            <w:shd w:val="clear" w:color="auto" w:fill="FFFFFF"/>
            <w:vAlign w:val="center"/>
            <w:hideMark/>
          </w:tcPr>
          <w:p w14:paraId="3CC700C3" w14:textId="77777777" w:rsidR="001C23DF" w:rsidRDefault="00A34AC2" w:rsidP="001C23DF">
            <w:pPr>
              <w:widowControl/>
              <w:wordWrap w:val="0"/>
              <w:jc w:val="center"/>
              <w:textAlignment w:val="baseline"/>
              <w:rPr>
                <w:rFonts w:ascii="等线" w:eastAsia="等线" w:hAnsi="等线" w:cs="宋体"/>
                <w:color w:val="262626"/>
                <w:spacing w:val="8"/>
                <w:kern w:val="0"/>
                <w:sz w:val="23"/>
                <w:szCs w:val="23"/>
              </w:rPr>
            </w:pPr>
            <w:r w:rsidRPr="00A34AC2">
              <w:rPr>
                <w:rFonts w:ascii="等线" w:eastAsia="等线" w:hAnsi="等线" w:cs="宋体" w:hint="eastAsia"/>
                <w:color w:val="262626"/>
                <w:spacing w:val="8"/>
                <w:kern w:val="0"/>
                <w:sz w:val="23"/>
                <w:szCs w:val="23"/>
              </w:rPr>
              <w:t>护理人员无收入或</w:t>
            </w:r>
          </w:p>
          <w:p w14:paraId="695C067E" w14:textId="05B646CE" w:rsidR="00A34AC2" w:rsidRPr="00A34AC2" w:rsidRDefault="00A34AC2" w:rsidP="001C23DF">
            <w:pPr>
              <w:widowControl/>
              <w:wordWrap w:val="0"/>
              <w:jc w:val="center"/>
              <w:textAlignment w:val="baseline"/>
              <w:rPr>
                <w:rFonts w:ascii="Microsoft YaHei UI" w:eastAsia="Microsoft YaHei UI" w:hAnsi="Microsoft YaHei UI" w:cs="宋体"/>
                <w:color w:val="333333"/>
                <w:spacing w:val="8"/>
                <w:kern w:val="0"/>
                <w:sz w:val="24"/>
                <w:szCs w:val="24"/>
              </w:rPr>
            </w:pPr>
            <w:r w:rsidRPr="00A34AC2">
              <w:rPr>
                <w:rFonts w:ascii="等线" w:eastAsia="等线" w:hAnsi="等线" w:cs="宋体" w:hint="eastAsia"/>
                <w:color w:val="262626"/>
                <w:spacing w:val="8"/>
                <w:kern w:val="0"/>
                <w:sz w:val="23"/>
                <w:szCs w:val="23"/>
              </w:rPr>
              <w:t>雇佣护工</w:t>
            </w:r>
          </w:p>
        </w:tc>
        <w:tc>
          <w:tcPr>
            <w:tcW w:w="0" w:type="auto"/>
            <w:gridSpan w:val="2"/>
            <w:tcBorders>
              <w:top w:val="nil"/>
              <w:left w:val="nil"/>
              <w:bottom w:val="single" w:sz="6" w:space="0" w:color="000000"/>
              <w:right w:val="single" w:sz="6" w:space="0" w:color="000000"/>
            </w:tcBorders>
            <w:shd w:val="clear" w:color="auto" w:fill="FFFFFF"/>
            <w:vAlign w:val="center"/>
            <w:hideMark/>
          </w:tcPr>
          <w:p w14:paraId="0A720617" w14:textId="77777777" w:rsidR="00A34AC2" w:rsidRPr="00A34AC2" w:rsidRDefault="00A34AC2" w:rsidP="001C23DF">
            <w:pPr>
              <w:widowControl/>
              <w:wordWrap w:val="0"/>
              <w:jc w:val="center"/>
              <w:textAlignment w:val="baseline"/>
              <w:rPr>
                <w:rFonts w:ascii="Microsoft YaHei UI" w:eastAsia="Microsoft YaHei UI" w:hAnsi="Microsoft YaHei UI" w:cs="宋体"/>
                <w:color w:val="333333"/>
                <w:spacing w:val="8"/>
                <w:kern w:val="0"/>
                <w:sz w:val="24"/>
                <w:szCs w:val="24"/>
              </w:rPr>
            </w:pPr>
            <w:r w:rsidRPr="00A34AC2">
              <w:rPr>
                <w:rFonts w:ascii="等线" w:eastAsia="等线" w:hAnsi="等线" w:cs="宋体" w:hint="eastAsia"/>
                <w:color w:val="262626"/>
                <w:spacing w:val="8"/>
                <w:kern w:val="0"/>
                <w:sz w:val="23"/>
                <w:szCs w:val="23"/>
              </w:rPr>
              <w:t>当地护工从事同等级别护理的劳务报酬标准</w:t>
            </w:r>
            <w:r w:rsidRPr="00A34AC2">
              <w:rPr>
                <w:rFonts w:ascii="Times" w:eastAsia="Microsoft YaHei UI" w:hAnsi="Times" w:cs="Times"/>
                <w:color w:val="262626"/>
                <w:spacing w:val="8"/>
                <w:kern w:val="0"/>
                <w:sz w:val="23"/>
                <w:szCs w:val="23"/>
              </w:rPr>
              <w:t>×</w:t>
            </w:r>
            <w:r w:rsidRPr="00A34AC2">
              <w:rPr>
                <w:rFonts w:ascii="等线" w:eastAsia="等线" w:hAnsi="等线" w:cs="宋体" w:hint="eastAsia"/>
                <w:color w:val="262626"/>
                <w:spacing w:val="8"/>
                <w:kern w:val="0"/>
                <w:sz w:val="23"/>
                <w:szCs w:val="23"/>
              </w:rPr>
              <w:t>护理期限（天）。</w:t>
            </w:r>
          </w:p>
          <w:p w14:paraId="53604C90" w14:textId="77777777" w:rsidR="00A34AC2" w:rsidRPr="00A34AC2" w:rsidRDefault="00A34AC2" w:rsidP="001C23DF">
            <w:pPr>
              <w:widowControl/>
              <w:wordWrap w:val="0"/>
              <w:jc w:val="center"/>
              <w:textAlignment w:val="baseline"/>
              <w:rPr>
                <w:rFonts w:ascii="Microsoft YaHei UI" w:eastAsia="Microsoft YaHei UI" w:hAnsi="Microsoft YaHei UI" w:cs="宋体"/>
                <w:color w:val="333333"/>
                <w:spacing w:val="8"/>
                <w:kern w:val="0"/>
                <w:sz w:val="24"/>
                <w:szCs w:val="24"/>
              </w:rPr>
            </w:pPr>
            <w:r w:rsidRPr="00A34AC2">
              <w:rPr>
                <w:rFonts w:ascii="等线" w:eastAsia="等线" w:hAnsi="等线" w:cs="宋体" w:hint="eastAsia"/>
                <w:color w:val="262626"/>
                <w:spacing w:val="8"/>
                <w:kern w:val="0"/>
                <w:sz w:val="23"/>
                <w:szCs w:val="23"/>
              </w:rPr>
              <w:t>护理期限：</w:t>
            </w:r>
          </w:p>
          <w:p w14:paraId="30661099" w14:textId="77777777" w:rsidR="00A34AC2" w:rsidRPr="00A34AC2" w:rsidRDefault="00A34AC2" w:rsidP="001C23DF">
            <w:pPr>
              <w:widowControl/>
              <w:wordWrap w:val="0"/>
              <w:jc w:val="center"/>
              <w:textAlignment w:val="baseline"/>
              <w:rPr>
                <w:rFonts w:ascii="Microsoft YaHei UI" w:eastAsia="Microsoft YaHei UI" w:hAnsi="Microsoft YaHei UI" w:cs="宋体"/>
                <w:color w:val="333333"/>
                <w:spacing w:val="8"/>
                <w:kern w:val="0"/>
                <w:sz w:val="24"/>
                <w:szCs w:val="24"/>
              </w:rPr>
            </w:pPr>
            <w:r w:rsidRPr="00A34AC2">
              <w:rPr>
                <w:rFonts w:ascii="Times" w:eastAsia="Microsoft YaHei UI" w:hAnsi="Times" w:cs="Times"/>
                <w:color w:val="262626"/>
                <w:spacing w:val="8"/>
                <w:kern w:val="0"/>
                <w:sz w:val="23"/>
                <w:szCs w:val="23"/>
              </w:rPr>
              <w:t>1.</w:t>
            </w:r>
            <w:r w:rsidRPr="00A34AC2">
              <w:rPr>
                <w:rFonts w:ascii="等线" w:eastAsia="等线" w:hAnsi="等线" w:cs="宋体" w:hint="eastAsia"/>
                <w:color w:val="262626"/>
                <w:spacing w:val="8"/>
                <w:kern w:val="0"/>
                <w:sz w:val="23"/>
                <w:szCs w:val="23"/>
              </w:rPr>
              <w:t>护理至受害人恢复自理能力为止；</w:t>
            </w:r>
          </w:p>
          <w:p w14:paraId="569780B7" w14:textId="77777777" w:rsidR="00A34AC2" w:rsidRPr="00A34AC2" w:rsidRDefault="00A34AC2" w:rsidP="001C23DF">
            <w:pPr>
              <w:widowControl/>
              <w:wordWrap w:val="0"/>
              <w:jc w:val="center"/>
              <w:textAlignment w:val="baseline"/>
              <w:rPr>
                <w:rFonts w:ascii="Microsoft YaHei UI" w:eastAsia="Microsoft YaHei UI" w:hAnsi="Microsoft YaHei UI" w:cs="宋体"/>
                <w:color w:val="333333"/>
                <w:spacing w:val="8"/>
                <w:kern w:val="0"/>
                <w:sz w:val="24"/>
                <w:szCs w:val="24"/>
              </w:rPr>
            </w:pPr>
            <w:r w:rsidRPr="00A34AC2">
              <w:rPr>
                <w:rFonts w:ascii="Times" w:eastAsia="Microsoft YaHei UI" w:hAnsi="Times" w:cs="Times"/>
                <w:color w:val="262626"/>
                <w:spacing w:val="8"/>
                <w:kern w:val="0"/>
                <w:sz w:val="23"/>
                <w:szCs w:val="23"/>
              </w:rPr>
              <w:t>2.</w:t>
            </w:r>
            <w:r w:rsidRPr="00A34AC2">
              <w:rPr>
                <w:rFonts w:ascii="等线" w:eastAsia="等线" w:hAnsi="等线" w:cs="宋体" w:hint="eastAsia"/>
                <w:color w:val="262626"/>
                <w:spacing w:val="8"/>
                <w:kern w:val="0"/>
                <w:sz w:val="23"/>
                <w:szCs w:val="23"/>
              </w:rPr>
              <w:t>因伤致残不能恢复的，护理期限结合受害人年龄、健康状况等确定合理期限，最长不超过二十年。</w:t>
            </w:r>
          </w:p>
          <w:p w14:paraId="0D31E318" w14:textId="77777777" w:rsidR="00A34AC2" w:rsidRPr="00A34AC2" w:rsidRDefault="00A34AC2" w:rsidP="001C23DF">
            <w:pPr>
              <w:widowControl/>
              <w:wordWrap w:val="0"/>
              <w:jc w:val="center"/>
              <w:textAlignment w:val="baseline"/>
              <w:rPr>
                <w:rFonts w:ascii="Microsoft YaHei UI" w:eastAsia="Microsoft YaHei UI" w:hAnsi="Microsoft YaHei UI" w:cs="宋体"/>
                <w:color w:val="333333"/>
                <w:spacing w:val="8"/>
                <w:kern w:val="0"/>
                <w:sz w:val="24"/>
                <w:szCs w:val="24"/>
              </w:rPr>
            </w:pPr>
            <w:r w:rsidRPr="00A34AC2">
              <w:rPr>
                <w:rFonts w:ascii="等线" w:eastAsia="等线" w:hAnsi="等线" w:cs="宋体" w:hint="eastAsia"/>
                <w:color w:val="262626"/>
                <w:spacing w:val="8"/>
                <w:kern w:val="0"/>
                <w:sz w:val="23"/>
                <w:szCs w:val="23"/>
              </w:rPr>
              <w:t>注：护理人员原则上为一人，但医疗机构或者鉴定机构有明确意见的，可以参照确定护理人员人数。</w:t>
            </w:r>
          </w:p>
        </w:tc>
      </w:tr>
      <w:tr w:rsidR="00A34AC2" w:rsidRPr="00A34AC2" w14:paraId="01454357" w14:textId="77777777" w:rsidTr="00A34AC2">
        <w:trPr>
          <w:jc w:val="center"/>
        </w:trPr>
        <w:tc>
          <w:tcPr>
            <w:tcW w:w="0" w:type="auto"/>
            <w:tcBorders>
              <w:top w:val="nil"/>
              <w:left w:val="single" w:sz="6" w:space="0" w:color="000000"/>
              <w:bottom w:val="single" w:sz="6" w:space="0" w:color="000000"/>
              <w:right w:val="single" w:sz="6" w:space="0" w:color="000000"/>
            </w:tcBorders>
            <w:shd w:val="clear" w:color="auto" w:fill="EFEFEF"/>
            <w:vAlign w:val="center"/>
            <w:hideMark/>
          </w:tcPr>
          <w:p w14:paraId="6C20A345" w14:textId="77777777" w:rsidR="00A34AC2" w:rsidRPr="00A34AC2" w:rsidRDefault="00A34AC2" w:rsidP="001C23DF">
            <w:pPr>
              <w:widowControl/>
              <w:wordWrap w:val="0"/>
              <w:jc w:val="center"/>
              <w:textAlignment w:val="baseline"/>
              <w:rPr>
                <w:rFonts w:ascii="Microsoft YaHei UI" w:eastAsia="Microsoft YaHei UI" w:hAnsi="Microsoft YaHei UI" w:cs="宋体"/>
                <w:color w:val="333333"/>
                <w:spacing w:val="8"/>
                <w:kern w:val="0"/>
                <w:sz w:val="24"/>
                <w:szCs w:val="24"/>
              </w:rPr>
            </w:pPr>
            <w:r w:rsidRPr="00A34AC2">
              <w:rPr>
                <w:rFonts w:ascii="等线" w:eastAsia="等线" w:hAnsi="等线" w:cs="宋体" w:hint="eastAsia"/>
                <w:color w:val="660001"/>
                <w:spacing w:val="8"/>
                <w:kern w:val="0"/>
                <w:sz w:val="23"/>
                <w:szCs w:val="23"/>
              </w:rPr>
              <w:t>交通费</w:t>
            </w:r>
          </w:p>
        </w:tc>
        <w:tc>
          <w:tcPr>
            <w:tcW w:w="0" w:type="auto"/>
            <w:gridSpan w:val="4"/>
            <w:tcBorders>
              <w:top w:val="nil"/>
              <w:left w:val="nil"/>
              <w:bottom w:val="single" w:sz="6" w:space="0" w:color="000000"/>
              <w:right w:val="single" w:sz="6" w:space="0" w:color="000000"/>
            </w:tcBorders>
            <w:shd w:val="clear" w:color="auto" w:fill="FFFFFF"/>
            <w:vAlign w:val="center"/>
            <w:hideMark/>
          </w:tcPr>
          <w:p w14:paraId="3B247911" w14:textId="77777777" w:rsidR="00A34AC2" w:rsidRPr="00A34AC2" w:rsidRDefault="00A34AC2" w:rsidP="001C23DF">
            <w:pPr>
              <w:widowControl/>
              <w:wordWrap w:val="0"/>
              <w:jc w:val="center"/>
              <w:textAlignment w:val="baseline"/>
              <w:rPr>
                <w:rFonts w:ascii="Microsoft YaHei UI" w:eastAsia="Microsoft YaHei UI" w:hAnsi="Microsoft YaHei UI" w:cs="宋体"/>
                <w:color w:val="333333"/>
                <w:spacing w:val="8"/>
                <w:kern w:val="0"/>
                <w:sz w:val="24"/>
                <w:szCs w:val="24"/>
              </w:rPr>
            </w:pPr>
            <w:r w:rsidRPr="00A34AC2">
              <w:rPr>
                <w:rFonts w:ascii="等线" w:eastAsia="等线" w:hAnsi="等线" w:cs="宋体" w:hint="eastAsia"/>
                <w:color w:val="660001"/>
                <w:spacing w:val="8"/>
                <w:kern w:val="0"/>
                <w:sz w:val="23"/>
                <w:szCs w:val="23"/>
              </w:rPr>
              <w:t>正式票据所载实际交通费用之和（包括受害人及其必要的陪护人员因就医或转院治疗实际发生的交通费用，票据所载事项应与就医地点、时间、人数、次数相吻合）</w:t>
            </w:r>
          </w:p>
        </w:tc>
      </w:tr>
      <w:tr w:rsidR="00A34AC2" w:rsidRPr="00A34AC2" w14:paraId="27402C93" w14:textId="77777777" w:rsidTr="00A34AC2">
        <w:trPr>
          <w:jc w:val="center"/>
        </w:trPr>
        <w:tc>
          <w:tcPr>
            <w:tcW w:w="0" w:type="auto"/>
            <w:tcBorders>
              <w:top w:val="nil"/>
              <w:left w:val="single" w:sz="6" w:space="0" w:color="000000"/>
              <w:bottom w:val="single" w:sz="6" w:space="0" w:color="000000"/>
              <w:right w:val="single" w:sz="6" w:space="0" w:color="000000"/>
            </w:tcBorders>
            <w:shd w:val="clear" w:color="auto" w:fill="EFEFEF"/>
            <w:vAlign w:val="center"/>
            <w:hideMark/>
          </w:tcPr>
          <w:p w14:paraId="593522FE" w14:textId="77777777" w:rsidR="00A34AC2" w:rsidRPr="00A34AC2" w:rsidRDefault="00A34AC2" w:rsidP="001C23DF">
            <w:pPr>
              <w:widowControl/>
              <w:wordWrap w:val="0"/>
              <w:jc w:val="center"/>
              <w:textAlignment w:val="baseline"/>
              <w:rPr>
                <w:rFonts w:ascii="Microsoft YaHei UI" w:eastAsia="Microsoft YaHei UI" w:hAnsi="Microsoft YaHei UI" w:cs="宋体"/>
                <w:color w:val="333333"/>
                <w:spacing w:val="8"/>
                <w:kern w:val="0"/>
                <w:sz w:val="24"/>
                <w:szCs w:val="24"/>
              </w:rPr>
            </w:pPr>
            <w:r w:rsidRPr="00A34AC2">
              <w:rPr>
                <w:rFonts w:ascii="等线" w:eastAsia="等线" w:hAnsi="等线" w:cs="宋体" w:hint="eastAsia"/>
                <w:color w:val="660001"/>
                <w:spacing w:val="8"/>
                <w:kern w:val="0"/>
                <w:sz w:val="23"/>
                <w:szCs w:val="23"/>
              </w:rPr>
              <w:t>住院伙食补助费</w:t>
            </w:r>
          </w:p>
        </w:tc>
        <w:tc>
          <w:tcPr>
            <w:tcW w:w="0" w:type="auto"/>
            <w:gridSpan w:val="4"/>
            <w:tcBorders>
              <w:top w:val="nil"/>
              <w:left w:val="nil"/>
              <w:bottom w:val="single" w:sz="6" w:space="0" w:color="000000"/>
              <w:right w:val="single" w:sz="6" w:space="0" w:color="000000"/>
            </w:tcBorders>
            <w:shd w:val="clear" w:color="auto" w:fill="FFFFFF"/>
            <w:vAlign w:val="center"/>
            <w:hideMark/>
          </w:tcPr>
          <w:p w14:paraId="668C4190" w14:textId="77777777" w:rsidR="00A34AC2" w:rsidRPr="00A34AC2" w:rsidRDefault="00A34AC2" w:rsidP="001C23DF">
            <w:pPr>
              <w:widowControl/>
              <w:wordWrap w:val="0"/>
              <w:jc w:val="center"/>
              <w:textAlignment w:val="baseline"/>
              <w:rPr>
                <w:rFonts w:ascii="Microsoft YaHei UI" w:eastAsia="Microsoft YaHei UI" w:hAnsi="Microsoft YaHei UI" w:cs="宋体"/>
                <w:color w:val="333333"/>
                <w:spacing w:val="8"/>
                <w:kern w:val="0"/>
                <w:sz w:val="24"/>
                <w:szCs w:val="24"/>
              </w:rPr>
            </w:pPr>
            <w:r w:rsidRPr="00A34AC2">
              <w:rPr>
                <w:rFonts w:ascii="Times" w:eastAsia="Microsoft YaHei UI" w:hAnsi="Times" w:cs="Times"/>
                <w:color w:val="660001"/>
                <w:spacing w:val="8"/>
                <w:kern w:val="0"/>
                <w:sz w:val="23"/>
                <w:szCs w:val="23"/>
              </w:rPr>
              <w:t>1.</w:t>
            </w:r>
            <w:r w:rsidRPr="00A34AC2">
              <w:rPr>
                <w:rFonts w:ascii="等线" w:eastAsia="等线" w:hAnsi="等线" w:cs="宋体" w:hint="eastAsia"/>
                <w:color w:val="660001"/>
                <w:spacing w:val="8"/>
                <w:kern w:val="0"/>
                <w:sz w:val="23"/>
                <w:szCs w:val="23"/>
              </w:rPr>
              <w:t>可以参照当地国家机关一般工作人员的出差伙食补助标准予以确定；</w:t>
            </w:r>
          </w:p>
          <w:p w14:paraId="2DBC2E12" w14:textId="77777777" w:rsidR="00A34AC2" w:rsidRPr="00A34AC2" w:rsidRDefault="00A34AC2" w:rsidP="001C23DF">
            <w:pPr>
              <w:widowControl/>
              <w:wordWrap w:val="0"/>
              <w:jc w:val="center"/>
              <w:textAlignment w:val="baseline"/>
              <w:rPr>
                <w:rFonts w:ascii="Microsoft YaHei UI" w:eastAsia="Microsoft YaHei UI" w:hAnsi="Microsoft YaHei UI" w:cs="宋体"/>
                <w:color w:val="333333"/>
                <w:spacing w:val="8"/>
                <w:kern w:val="0"/>
                <w:sz w:val="24"/>
                <w:szCs w:val="24"/>
              </w:rPr>
            </w:pPr>
            <w:r w:rsidRPr="00A34AC2">
              <w:rPr>
                <w:rFonts w:ascii="Helvetica" w:eastAsia="Microsoft YaHei UI" w:hAnsi="Helvetica" w:cs="Helvetica"/>
                <w:color w:val="660001"/>
                <w:spacing w:val="8"/>
                <w:kern w:val="0"/>
                <w:sz w:val="23"/>
                <w:szCs w:val="23"/>
              </w:rPr>
              <w:t>2.</w:t>
            </w:r>
            <w:r w:rsidRPr="00A34AC2">
              <w:rPr>
                <w:rFonts w:ascii="等线" w:eastAsia="等线" w:hAnsi="等线" w:cs="宋体" w:hint="eastAsia"/>
                <w:color w:val="660001"/>
                <w:spacing w:val="8"/>
                <w:kern w:val="0"/>
                <w:sz w:val="23"/>
                <w:szCs w:val="23"/>
              </w:rPr>
              <w:t>受害人确有必要到外地治疗，因客观原因不能住院，此时住院伙食补助费还包括受害人及其陪护人员实际发生的住宿费和伙食费。</w:t>
            </w:r>
          </w:p>
        </w:tc>
      </w:tr>
      <w:tr w:rsidR="00A34AC2" w:rsidRPr="00A34AC2" w14:paraId="507E247D" w14:textId="77777777" w:rsidTr="00A34AC2">
        <w:trPr>
          <w:jc w:val="center"/>
        </w:trPr>
        <w:tc>
          <w:tcPr>
            <w:tcW w:w="0" w:type="auto"/>
            <w:tcBorders>
              <w:top w:val="nil"/>
              <w:left w:val="single" w:sz="6" w:space="0" w:color="000000"/>
              <w:bottom w:val="single" w:sz="6" w:space="0" w:color="000000"/>
              <w:right w:val="single" w:sz="6" w:space="0" w:color="000000"/>
            </w:tcBorders>
            <w:shd w:val="clear" w:color="auto" w:fill="EFEFEF"/>
            <w:vAlign w:val="center"/>
            <w:hideMark/>
          </w:tcPr>
          <w:p w14:paraId="63FADA8B" w14:textId="77777777" w:rsidR="00A34AC2" w:rsidRPr="00A34AC2" w:rsidRDefault="00A34AC2" w:rsidP="001C23DF">
            <w:pPr>
              <w:widowControl/>
              <w:wordWrap w:val="0"/>
              <w:jc w:val="center"/>
              <w:textAlignment w:val="baseline"/>
              <w:rPr>
                <w:rFonts w:ascii="Microsoft YaHei UI" w:eastAsia="Microsoft YaHei UI" w:hAnsi="Microsoft YaHei UI" w:cs="宋体"/>
                <w:color w:val="333333"/>
                <w:spacing w:val="8"/>
                <w:kern w:val="0"/>
                <w:sz w:val="24"/>
                <w:szCs w:val="24"/>
              </w:rPr>
            </w:pPr>
            <w:r w:rsidRPr="00A34AC2">
              <w:rPr>
                <w:rFonts w:ascii="等线" w:eastAsia="等线" w:hAnsi="等线" w:cs="宋体" w:hint="eastAsia"/>
                <w:color w:val="660001"/>
                <w:spacing w:val="8"/>
                <w:kern w:val="0"/>
                <w:sz w:val="23"/>
                <w:szCs w:val="23"/>
              </w:rPr>
              <w:t>丧葬费</w:t>
            </w:r>
          </w:p>
        </w:tc>
        <w:tc>
          <w:tcPr>
            <w:tcW w:w="0" w:type="auto"/>
            <w:gridSpan w:val="4"/>
            <w:tcBorders>
              <w:top w:val="nil"/>
              <w:left w:val="nil"/>
              <w:bottom w:val="single" w:sz="6" w:space="0" w:color="000000"/>
              <w:right w:val="single" w:sz="6" w:space="0" w:color="000000"/>
            </w:tcBorders>
            <w:shd w:val="clear" w:color="auto" w:fill="FFFFFF"/>
            <w:vAlign w:val="center"/>
            <w:hideMark/>
          </w:tcPr>
          <w:p w14:paraId="299EE9DA" w14:textId="77777777" w:rsidR="00A34AC2" w:rsidRPr="00A34AC2" w:rsidRDefault="00A34AC2" w:rsidP="001C23DF">
            <w:pPr>
              <w:widowControl/>
              <w:wordWrap w:val="0"/>
              <w:jc w:val="center"/>
              <w:textAlignment w:val="baseline"/>
              <w:rPr>
                <w:rFonts w:ascii="Microsoft YaHei UI" w:eastAsia="Microsoft YaHei UI" w:hAnsi="Microsoft YaHei UI" w:cs="宋体"/>
                <w:color w:val="333333"/>
                <w:spacing w:val="8"/>
                <w:kern w:val="0"/>
                <w:sz w:val="24"/>
                <w:szCs w:val="24"/>
              </w:rPr>
            </w:pPr>
            <w:r w:rsidRPr="00A34AC2">
              <w:rPr>
                <w:rFonts w:ascii="等线" w:eastAsia="等线" w:hAnsi="等线" w:cs="宋体" w:hint="eastAsia"/>
                <w:color w:val="660001"/>
                <w:spacing w:val="8"/>
                <w:kern w:val="0"/>
                <w:sz w:val="23"/>
                <w:szCs w:val="23"/>
              </w:rPr>
              <w:t>受诉法院所在地上一年度职工月平均工资</w:t>
            </w:r>
            <w:r w:rsidRPr="00A34AC2">
              <w:rPr>
                <w:rFonts w:ascii="Times" w:eastAsia="Microsoft YaHei UI" w:hAnsi="Times" w:cs="Times"/>
                <w:color w:val="660001"/>
                <w:spacing w:val="8"/>
                <w:kern w:val="0"/>
                <w:sz w:val="23"/>
                <w:szCs w:val="23"/>
              </w:rPr>
              <w:t>×6</w:t>
            </w:r>
            <w:r w:rsidRPr="00A34AC2">
              <w:rPr>
                <w:rFonts w:ascii="等线" w:eastAsia="等线" w:hAnsi="等线" w:cs="宋体" w:hint="eastAsia"/>
                <w:color w:val="660001"/>
                <w:spacing w:val="8"/>
                <w:kern w:val="0"/>
                <w:sz w:val="23"/>
                <w:szCs w:val="23"/>
              </w:rPr>
              <w:t>（月）</w:t>
            </w:r>
          </w:p>
        </w:tc>
      </w:tr>
      <w:tr w:rsidR="00A34AC2" w:rsidRPr="00A34AC2" w14:paraId="263A6AE9" w14:textId="77777777" w:rsidTr="00A34AC2">
        <w:trPr>
          <w:jc w:val="center"/>
        </w:trPr>
        <w:tc>
          <w:tcPr>
            <w:tcW w:w="0" w:type="auto"/>
            <w:vMerge w:val="restart"/>
            <w:tcBorders>
              <w:top w:val="nil"/>
              <w:left w:val="single" w:sz="6" w:space="0" w:color="000000"/>
              <w:bottom w:val="single" w:sz="6" w:space="0" w:color="000000"/>
              <w:right w:val="single" w:sz="6" w:space="0" w:color="000000"/>
            </w:tcBorders>
            <w:shd w:val="clear" w:color="auto" w:fill="EFEFEF"/>
            <w:vAlign w:val="center"/>
            <w:hideMark/>
          </w:tcPr>
          <w:p w14:paraId="124AB684" w14:textId="77777777" w:rsidR="00A34AC2" w:rsidRPr="00A34AC2" w:rsidRDefault="00A34AC2" w:rsidP="001C23DF">
            <w:pPr>
              <w:widowControl/>
              <w:wordWrap w:val="0"/>
              <w:jc w:val="center"/>
              <w:textAlignment w:val="baseline"/>
              <w:rPr>
                <w:rFonts w:ascii="Microsoft YaHei UI" w:eastAsia="Microsoft YaHei UI" w:hAnsi="Microsoft YaHei UI" w:cs="宋体"/>
                <w:color w:val="333333"/>
                <w:spacing w:val="8"/>
                <w:kern w:val="0"/>
                <w:sz w:val="24"/>
                <w:szCs w:val="24"/>
              </w:rPr>
            </w:pPr>
            <w:r w:rsidRPr="00A34AC2">
              <w:rPr>
                <w:rFonts w:ascii="等线" w:eastAsia="等线" w:hAnsi="等线" w:cs="宋体" w:hint="eastAsia"/>
                <w:color w:val="660001"/>
                <w:spacing w:val="8"/>
                <w:kern w:val="0"/>
                <w:sz w:val="23"/>
                <w:szCs w:val="23"/>
              </w:rPr>
              <w:t>残疾赔偿金</w:t>
            </w:r>
          </w:p>
          <w:p w14:paraId="57489708" w14:textId="5AA55707" w:rsidR="00A34AC2" w:rsidRPr="00A34AC2" w:rsidRDefault="00A34AC2" w:rsidP="001C23DF">
            <w:pPr>
              <w:widowControl/>
              <w:wordWrap w:val="0"/>
              <w:jc w:val="center"/>
              <w:textAlignment w:val="baseline"/>
              <w:rPr>
                <w:rFonts w:ascii="Microsoft YaHei UI" w:eastAsia="Microsoft YaHei UI" w:hAnsi="Microsoft YaHei UI" w:cs="宋体"/>
                <w:color w:val="333333"/>
                <w:spacing w:val="8"/>
                <w:kern w:val="0"/>
                <w:sz w:val="24"/>
                <w:szCs w:val="24"/>
              </w:rPr>
            </w:pPr>
            <w:r w:rsidRPr="00A34AC2">
              <w:rPr>
                <w:rFonts w:ascii="等线" w:eastAsia="等线" w:hAnsi="等线" w:cs="宋体" w:hint="eastAsia"/>
                <w:color w:val="660001"/>
                <w:spacing w:val="8"/>
                <w:kern w:val="0"/>
                <w:sz w:val="23"/>
                <w:szCs w:val="23"/>
              </w:rPr>
              <w:t>（残疾赔偿金根据受害人丧失劳动能力或伤残等级确定；因伤残未导致实际收入减少对残疾赔偿金作适当调整）</w:t>
            </w:r>
          </w:p>
          <w:p w14:paraId="16D6E6C6" w14:textId="77777777" w:rsidR="00A34AC2" w:rsidRPr="00A34AC2" w:rsidRDefault="00A34AC2" w:rsidP="001C23DF">
            <w:pPr>
              <w:widowControl/>
              <w:wordWrap w:val="0"/>
              <w:jc w:val="center"/>
              <w:textAlignment w:val="baseline"/>
              <w:rPr>
                <w:rFonts w:ascii="Microsoft YaHei UI" w:eastAsia="Microsoft YaHei UI" w:hAnsi="Microsoft YaHei UI" w:cs="宋体"/>
                <w:color w:val="333333"/>
                <w:spacing w:val="8"/>
                <w:kern w:val="0"/>
                <w:sz w:val="24"/>
                <w:szCs w:val="24"/>
              </w:rPr>
            </w:pPr>
            <w:r w:rsidRPr="00A34AC2">
              <w:rPr>
                <w:rFonts w:ascii="等线" w:eastAsia="等线" w:hAnsi="等线" w:cs="宋体" w:hint="eastAsia"/>
                <w:color w:val="660001"/>
                <w:spacing w:val="8"/>
                <w:kern w:val="0"/>
                <w:sz w:val="23"/>
                <w:szCs w:val="23"/>
              </w:rPr>
              <w:t>（湖南长沙、郴州、常德、岳阳四个地区对于残疾赔偿金、死亡赔偿金不再区分城市、农村；统一按城镇标准计算）</w:t>
            </w:r>
          </w:p>
        </w:tc>
        <w:tc>
          <w:tcPr>
            <w:tcW w:w="0" w:type="auto"/>
            <w:vMerge w:val="restart"/>
            <w:tcBorders>
              <w:top w:val="nil"/>
              <w:left w:val="nil"/>
              <w:bottom w:val="single" w:sz="6" w:space="0" w:color="000000"/>
              <w:right w:val="single" w:sz="6" w:space="0" w:color="000000"/>
            </w:tcBorders>
            <w:shd w:val="clear" w:color="auto" w:fill="FFFFFF"/>
            <w:vAlign w:val="center"/>
            <w:hideMark/>
          </w:tcPr>
          <w:p w14:paraId="4D5FFDBD" w14:textId="77777777" w:rsidR="00A34AC2" w:rsidRPr="00A34AC2" w:rsidRDefault="00A34AC2" w:rsidP="001C23DF">
            <w:pPr>
              <w:widowControl/>
              <w:wordWrap w:val="0"/>
              <w:jc w:val="center"/>
              <w:textAlignment w:val="baseline"/>
              <w:rPr>
                <w:rFonts w:ascii="Microsoft YaHei UI" w:eastAsia="Microsoft YaHei UI" w:hAnsi="Microsoft YaHei UI" w:cs="宋体"/>
                <w:color w:val="333333"/>
                <w:spacing w:val="8"/>
                <w:kern w:val="0"/>
                <w:sz w:val="24"/>
                <w:szCs w:val="24"/>
              </w:rPr>
            </w:pPr>
            <w:r w:rsidRPr="00A34AC2">
              <w:rPr>
                <w:rFonts w:ascii="等线" w:eastAsia="等线" w:hAnsi="等线" w:cs="宋体" w:hint="eastAsia"/>
                <w:color w:val="262626"/>
                <w:spacing w:val="8"/>
                <w:kern w:val="0"/>
                <w:sz w:val="23"/>
                <w:szCs w:val="23"/>
              </w:rPr>
              <w:t>受害人为城镇居民（或农村居民符合按照城镇居民计算的情形）</w:t>
            </w:r>
          </w:p>
        </w:tc>
        <w:tc>
          <w:tcPr>
            <w:tcW w:w="0" w:type="auto"/>
            <w:gridSpan w:val="2"/>
            <w:tcBorders>
              <w:top w:val="nil"/>
              <w:left w:val="nil"/>
              <w:bottom w:val="single" w:sz="6" w:space="0" w:color="000000"/>
              <w:right w:val="single" w:sz="6" w:space="0" w:color="000000"/>
            </w:tcBorders>
            <w:shd w:val="clear" w:color="auto" w:fill="FFFFFF"/>
            <w:vAlign w:val="center"/>
            <w:hideMark/>
          </w:tcPr>
          <w:p w14:paraId="76962442" w14:textId="77777777" w:rsidR="00A34AC2" w:rsidRPr="00A34AC2" w:rsidRDefault="00A34AC2" w:rsidP="001C23DF">
            <w:pPr>
              <w:widowControl/>
              <w:wordWrap w:val="0"/>
              <w:jc w:val="center"/>
              <w:textAlignment w:val="baseline"/>
              <w:rPr>
                <w:rFonts w:ascii="Microsoft YaHei UI" w:eastAsia="Microsoft YaHei UI" w:hAnsi="Microsoft YaHei UI" w:cs="宋体"/>
                <w:color w:val="333333"/>
                <w:spacing w:val="8"/>
                <w:kern w:val="0"/>
                <w:sz w:val="24"/>
                <w:szCs w:val="24"/>
              </w:rPr>
            </w:pPr>
            <w:r w:rsidRPr="00A34AC2">
              <w:rPr>
                <w:rFonts w:ascii="Times" w:eastAsia="Microsoft YaHei UI" w:hAnsi="Times" w:cs="Times"/>
                <w:color w:val="262626"/>
                <w:spacing w:val="8"/>
                <w:kern w:val="0"/>
                <w:sz w:val="23"/>
                <w:szCs w:val="23"/>
              </w:rPr>
              <w:t>≤60</w:t>
            </w:r>
            <w:r w:rsidRPr="00A34AC2">
              <w:rPr>
                <w:rFonts w:ascii="等线" w:eastAsia="等线" w:hAnsi="等线" w:cs="宋体" w:hint="eastAsia"/>
                <w:color w:val="262626"/>
                <w:spacing w:val="8"/>
                <w:kern w:val="0"/>
                <w:sz w:val="23"/>
                <w:szCs w:val="23"/>
              </w:rPr>
              <w:t>周岁</w:t>
            </w:r>
          </w:p>
        </w:tc>
        <w:tc>
          <w:tcPr>
            <w:tcW w:w="0" w:type="auto"/>
            <w:tcBorders>
              <w:top w:val="nil"/>
              <w:left w:val="nil"/>
              <w:bottom w:val="single" w:sz="6" w:space="0" w:color="000000"/>
              <w:right w:val="single" w:sz="6" w:space="0" w:color="000000"/>
            </w:tcBorders>
            <w:shd w:val="clear" w:color="auto" w:fill="FFFFFF"/>
            <w:vAlign w:val="center"/>
            <w:hideMark/>
          </w:tcPr>
          <w:p w14:paraId="78F9E7B1" w14:textId="77777777" w:rsidR="00A34AC2" w:rsidRPr="00A34AC2" w:rsidRDefault="00A34AC2" w:rsidP="001C23DF">
            <w:pPr>
              <w:widowControl/>
              <w:wordWrap w:val="0"/>
              <w:jc w:val="center"/>
              <w:textAlignment w:val="baseline"/>
              <w:rPr>
                <w:rFonts w:ascii="Microsoft YaHei UI" w:eastAsia="Microsoft YaHei UI" w:hAnsi="Microsoft YaHei UI" w:cs="宋体"/>
                <w:color w:val="333333"/>
                <w:spacing w:val="8"/>
                <w:kern w:val="0"/>
                <w:sz w:val="24"/>
                <w:szCs w:val="24"/>
              </w:rPr>
            </w:pPr>
            <w:r w:rsidRPr="00A34AC2">
              <w:rPr>
                <w:rFonts w:ascii="等线" w:eastAsia="等线" w:hAnsi="等线" w:cs="宋体" w:hint="eastAsia"/>
                <w:color w:val="262626"/>
                <w:spacing w:val="8"/>
                <w:kern w:val="0"/>
                <w:sz w:val="23"/>
                <w:szCs w:val="23"/>
              </w:rPr>
              <w:t>受诉法院所在地上一年度城镇居民人均可支配收入</w:t>
            </w:r>
            <w:r w:rsidRPr="00A34AC2">
              <w:rPr>
                <w:rFonts w:ascii="Calibri" w:eastAsia="Microsoft YaHei UI" w:hAnsi="Calibri" w:cs="Calibri"/>
                <w:color w:val="262626"/>
                <w:spacing w:val="8"/>
                <w:kern w:val="0"/>
                <w:sz w:val="23"/>
                <w:szCs w:val="23"/>
              </w:rPr>
              <w:t>①</w:t>
            </w:r>
            <w:r w:rsidRPr="00A34AC2">
              <w:rPr>
                <w:rFonts w:ascii="Times" w:eastAsia="Microsoft YaHei UI" w:hAnsi="Times" w:cs="Times"/>
                <w:color w:val="262626"/>
                <w:spacing w:val="8"/>
                <w:kern w:val="0"/>
                <w:sz w:val="23"/>
                <w:szCs w:val="23"/>
              </w:rPr>
              <w:t>×20</w:t>
            </w:r>
            <w:r w:rsidRPr="00A34AC2">
              <w:rPr>
                <w:rFonts w:ascii="等线" w:eastAsia="等线" w:hAnsi="等线" w:cs="宋体" w:hint="eastAsia"/>
                <w:color w:val="262626"/>
                <w:spacing w:val="8"/>
                <w:kern w:val="0"/>
                <w:sz w:val="23"/>
                <w:szCs w:val="23"/>
              </w:rPr>
              <w:t>年</w:t>
            </w:r>
            <w:r w:rsidRPr="00A34AC2">
              <w:rPr>
                <w:rFonts w:ascii="Times" w:eastAsia="Microsoft YaHei UI" w:hAnsi="Times" w:cs="Times"/>
                <w:color w:val="262626"/>
                <w:spacing w:val="8"/>
                <w:kern w:val="0"/>
                <w:sz w:val="23"/>
                <w:szCs w:val="23"/>
              </w:rPr>
              <w:t>×</w:t>
            </w:r>
            <w:r w:rsidRPr="00A34AC2">
              <w:rPr>
                <w:rFonts w:ascii="等线" w:eastAsia="等线" w:hAnsi="等线" w:cs="宋体" w:hint="eastAsia"/>
                <w:color w:val="262626"/>
                <w:spacing w:val="8"/>
                <w:kern w:val="0"/>
                <w:sz w:val="23"/>
                <w:szCs w:val="23"/>
              </w:rPr>
              <w:t>伤残赔偿系数</w:t>
            </w:r>
            <w:r w:rsidRPr="00A34AC2">
              <w:rPr>
                <w:rFonts w:ascii="Calibri" w:eastAsia="Microsoft YaHei UI" w:hAnsi="Calibri" w:cs="Calibri"/>
                <w:color w:val="262626"/>
                <w:spacing w:val="8"/>
                <w:kern w:val="0"/>
                <w:sz w:val="23"/>
                <w:szCs w:val="23"/>
              </w:rPr>
              <w:t>②</w:t>
            </w:r>
            <w:r w:rsidRPr="00A34AC2">
              <w:rPr>
                <w:rFonts w:ascii="等线" w:eastAsia="等线" w:hAnsi="等线" w:cs="宋体" w:hint="eastAsia"/>
                <w:color w:val="262626"/>
                <w:spacing w:val="8"/>
                <w:kern w:val="0"/>
                <w:sz w:val="23"/>
                <w:szCs w:val="23"/>
              </w:rPr>
              <w:t>；</w:t>
            </w:r>
          </w:p>
        </w:tc>
      </w:tr>
      <w:tr w:rsidR="00A34AC2" w:rsidRPr="00A34AC2" w14:paraId="36F99D09" w14:textId="77777777" w:rsidTr="00A34AC2">
        <w:trPr>
          <w:jc w:val="center"/>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14:paraId="2A243EFE" w14:textId="77777777" w:rsidR="00A34AC2" w:rsidRPr="00A34AC2" w:rsidRDefault="00A34AC2" w:rsidP="001C23DF">
            <w:pPr>
              <w:widowControl/>
              <w:jc w:val="center"/>
              <w:rPr>
                <w:rFonts w:ascii="Microsoft YaHei UI" w:eastAsia="Microsoft YaHei UI" w:hAnsi="Microsoft YaHei UI" w:cs="宋体"/>
                <w:color w:val="333333"/>
                <w:spacing w:val="8"/>
                <w:kern w:val="0"/>
                <w:sz w:val="24"/>
                <w:szCs w:val="24"/>
              </w:rPr>
            </w:pPr>
          </w:p>
        </w:tc>
        <w:tc>
          <w:tcPr>
            <w:tcW w:w="0" w:type="auto"/>
            <w:vMerge/>
            <w:tcBorders>
              <w:top w:val="nil"/>
              <w:left w:val="nil"/>
              <w:bottom w:val="single" w:sz="6" w:space="0" w:color="000000"/>
              <w:right w:val="single" w:sz="6" w:space="0" w:color="000000"/>
            </w:tcBorders>
            <w:shd w:val="clear" w:color="auto" w:fill="FFFFFF"/>
            <w:vAlign w:val="center"/>
            <w:hideMark/>
          </w:tcPr>
          <w:p w14:paraId="4B9161A7" w14:textId="77777777" w:rsidR="00A34AC2" w:rsidRPr="00A34AC2" w:rsidRDefault="00A34AC2" w:rsidP="001C23DF">
            <w:pPr>
              <w:widowControl/>
              <w:jc w:val="center"/>
              <w:rPr>
                <w:rFonts w:ascii="Microsoft YaHei UI" w:eastAsia="Microsoft YaHei UI" w:hAnsi="Microsoft YaHei UI" w:cs="宋体"/>
                <w:color w:val="333333"/>
                <w:spacing w:val="8"/>
                <w:kern w:val="0"/>
                <w:sz w:val="24"/>
                <w:szCs w:val="24"/>
              </w:rPr>
            </w:pPr>
          </w:p>
        </w:tc>
        <w:tc>
          <w:tcPr>
            <w:tcW w:w="0" w:type="auto"/>
            <w:gridSpan w:val="2"/>
            <w:tcBorders>
              <w:top w:val="nil"/>
              <w:left w:val="nil"/>
              <w:bottom w:val="single" w:sz="6" w:space="0" w:color="000000"/>
              <w:right w:val="single" w:sz="6" w:space="0" w:color="000000"/>
            </w:tcBorders>
            <w:shd w:val="clear" w:color="auto" w:fill="FFFFFF"/>
            <w:vAlign w:val="center"/>
            <w:hideMark/>
          </w:tcPr>
          <w:p w14:paraId="235C132B" w14:textId="77777777" w:rsidR="00A34AC2" w:rsidRPr="00A34AC2" w:rsidRDefault="00A34AC2" w:rsidP="001C23DF">
            <w:pPr>
              <w:widowControl/>
              <w:wordWrap w:val="0"/>
              <w:jc w:val="center"/>
              <w:textAlignment w:val="baseline"/>
              <w:rPr>
                <w:rFonts w:ascii="Microsoft YaHei UI" w:eastAsia="Microsoft YaHei UI" w:hAnsi="Microsoft YaHei UI" w:cs="宋体"/>
                <w:color w:val="333333"/>
                <w:spacing w:val="8"/>
                <w:kern w:val="0"/>
                <w:sz w:val="24"/>
                <w:szCs w:val="24"/>
              </w:rPr>
            </w:pPr>
            <w:r w:rsidRPr="00A34AC2">
              <w:rPr>
                <w:rFonts w:ascii="Times" w:eastAsia="Microsoft YaHei UI" w:hAnsi="Times" w:cs="Times"/>
                <w:color w:val="262626"/>
                <w:spacing w:val="8"/>
                <w:kern w:val="0"/>
                <w:sz w:val="23"/>
                <w:szCs w:val="23"/>
              </w:rPr>
              <w:t>60-75</w:t>
            </w:r>
            <w:r w:rsidRPr="00A34AC2">
              <w:rPr>
                <w:rFonts w:ascii="等线" w:eastAsia="等线" w:hAnsi="等线" w:cs="宋体" w:hint="eastAsia"/>
                <w:color w:val="262626"/>
                <w:spacing w:val="8"/>
                <w:kern w:val="0"/>
                <w:sz w:val="23"/>
                <w:szCs w:val="23"/>
              </w:rPr>
              <w:t>周岁</w:t>
            </w:r>
          </w:p>
        </w:tc>
        <w:tc>
          <w:tcPr>
            <w:tcW w:w="0" w:type="auto"/>
            <w:tcBorders>
              <w:top w:val="nil"/>
              <w:left w:val="nil"/>
              <w:bottom w:val="single" w:sz="6" w:space="0" w:color="000000"/>
              <w:right w:val="single" w:sz="6" w:space="0" w:color="000000"/>
            </w:tcBorders>
            <w:shd w:val="clear" w:color="auto" w:fill="FFFFFF"/>
            <w:vAlign w:val="center"/>
            <w:hideMark/>
          </w:tcPr>
          <w:p w14:paraId="1E5827BF" w14:textId="77777777" w:rsidR="00A34AC2" w:rsidRPr="00A34AC2" w:rsidRDefault="00A34AC2" w:rsidP="001C23DF">
            <w:pPr>
              <w:widowControl/>
              <w:wordWrap w:val="0"/>
              <w:jc w:val="center"/>
              <w:textAlignment w:val="baseline"/>
              <w:rPr>
                <w:rFonts w:ascii="Microsoft YaHei UI" w:eastAsia="Microsoft YaHei UI" w:hAnsi="Microsoft YaHei UI" w:cs="宋体"/>
                <w:color w:val="333333"/>
                <w:spacing w:val="8"/>
                <w:kern w:val="0"/>
                <w:sz w:val="24"/>
                <w:szCs w:val="24"/>
              </w:rPr>
            </w:pPr>
            <w:r w:rsidRPr="00A34AC2">
              <w:rPr>
                <w:rFonts w:ascii="等线" w:eastAsia="等线" w:hAnsi="等线" w:cs="宋体" w:hint="eastAsia"/>
                <w:color w:val="262626"/>
                <w:spacing w:val="8"/>
                <w:kern w:val="0"/>
                <w:sz w:val="23"/>
                <w:szCs w:val="23"/>
              </w:rPr>
              <w:t>受诉法院所在地上一年度城镇居民人均可支配收入</w:t>
            </w:r>
            <w:r w:rsidRPr="00A34AC2">
              <w:rPr>
                <w:rFonts w:ascii="Times" w:eastAsia="Microsoft YaHei UI" w:hAnsi="Times" w:cs="Times"/>
                <w:color w:val="262626"/>
                <w:spacing w:val="8"/>
                <w:kern w:val="0"/>
                <w:sz w:val="23"/>
                <w:szCs w:val="23"/>
              </w:rPr>
              <w:t>×[20-</w:t>
            </w:r>
            <w:r w:rsidRPr="00A34AC2">
              <w:rPr>
                <w:rFonts w:ascii="等线" w:eastAsia="等线" w:hAnsi="等线" w:cs="宋体" w:hint="eastAsia"/>
                <w:color w:val="262626"/>
                <w:spacing w:val="8"/>
                <w:kern w:val="0"/>
                <w:sz w:val="23"/>
                <w:szCs w:val="23"/>
              </w:rPr>
              <w:t>（实际年龄</w:t>
            </w:r>
            <w:r w:rsidRPr="00A34AC2">
              <w:rPr>
                <w:rFonts w:ascii="Times" w:eastAsia="Microsoft YaHei UI" w:hAnsi="Times" w:cs="Times"/>
                <w:color w:val="262626"/>
                <w:spacing w:val="8"/>
                <w:kern w:val="0"/>
                <w:sz w:val="23"/>
                <w:szCs w:val="23"/>
              </w:rPr>
              <w:t>-60</w:t>
            </w:r>
            <w:r w:rsidRPr="00A34AC2">
              <w:rPr>
                <w:rFonts w:ascii="等线" w:eastAsia="等线" w:hAnsi="等线" w:cs="宋体" w:hint="eastAsia"/>
                <w:color w:val="262626"/>
                <w:spacing w:val="8"/>
                <w:kern w:val="0"/>
                <w:sz w:val="23"/>
                <w:szCs w:val="23"/>
              </w:rPr>
              <w:t>）</w:t>
            </w:r>
            <w:r w:rsidRPr="00A34AC2">
              <w:rPr>
                <w:rFonts w:ascii="Times" w:eastAsia="Microsoft YaHei UI" w:hAnsi="Times" w:cs="Times"/>
                <w:color w:val="262626"/>
                <w:spacing w:val="8"/>
                <w:kern w:val="0"/>
                <w:sz w:val="23"/>
                <w:szCs w:val="23"/>
              </w:rPr>
              <w:t>]</w:t>
            </w:r>
            <w:r w:rsidRPr="00A34AC2">
              <w:rPr>
                <w:rFonts w:ascii="等线" w:eastAsia="等线" w:hAnsi="等线" w:cs="宋体" w:hint="eastAsia"/>
                <w:color w:val="262626"/>
                <w:spacing w:val="8"/>
                <w:kern w:val="0"/>
                <w:sz w:val="23"/>
                <w:szCs w:val="23"/>
              </w:rPr>
              <w:t>年</w:t>
            </w:r>
            <w:r w:rsidRPr="00A34AC2">
              <w:rPr>
                <w:rFonts w:ascii="Times" w:eastAsia="Microsoft YaHei UI" w:hAnsi="Times" w:cs="Times"/>
                <w:color w:val="262626"/>
                <w:spacing w:val="8"/>
                <w:kern w:val="0"/>
                <w:sz w:val="23"/>
                <w:szCs w:val="23"/>
              </w:rPr>
              <w:t>×</w:t>
            </w:r>
            <w:r w:rsidRPr="00A34AC2">
              <w:rPr>
                <w:rFonts w:ascii="等线" w:eastAsia="等线" w:hAnsi="等线" w:cs="宋体" w:hint="eastAsia"/>
                <w:color w:val="262626"/>
                <w:spacing w:val="8"/>
                <w:kern w:val="0"/>
                <w:sz w:val="23"/>
                <w:szCs w:val="23"/>
              </w:rPr>
              <w:t>伤残赔偿系数；</w:t>
            </w:r>
          </w:p>
        </w:tc>
      </w:tr>
      <w:tr w:rsidR="00A34AC2" w:rsidRPr="00A34AC2" w14:paraId="4A267FAE" w14:textId="77777777" w:rsidTr="00A34AC2">
        <w:trPr>
          <w:jc w:val="center"/>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14:paraId="210A2329" w14:textId="77777777" w:rsidR="00A34AC2" w:rsidRPr="00A34AC2" w:rsidRDefault="00A34AC2" w:rsidP="001C23DF">
            <w:pPr>
              <w:widowControl/>
              <w:jc w:val="center"/>
              <w:rPr>
                <w:rFonts w:ascii="Microsoft YaHei UI" w:eastAsia="Microsoft YaHei UI" w:hAnsi="Microsoft YaHei UI" w:cs="宋体"/>
                <w:color w:val="333333"/>
                <w:spacing w:val="8"/>
                <w:kern w:val="0"/>
                <w:sz w:val="24"/>
                <w:szCs w:val="24"/>
              </w:rPr>
            </w:pPr>
          </w:p>
        </w:tc>
        <w:tc>
          <w:tcPr>
            <w:tcW w:w="0" w:type="auto"/>
            <w:vMerge/>
            <w:tcBorders>
              <w:top w:val="nil"/>
              <w:left w:val="nil"/>
              <w:bottom w:val="single" w:sz="6" w:space="0" w:color="000000"/>
              <w:right w:val="single" w:sz="6" w:space="0" w:color="000000"/>
            </w:tcBorders>
            <w:shd w:val="clear" w:color="auto" w:fill="FFFFFF"/>
            <w:vAlign w:val="center"/>
            <w:hideMark/>
          </w:tcPr>
          <w:p w14:paraId="1CF39AE9" w14:textId="77777777" w:rsidR="00A34AC2" w:rsidRPr="00A34AC2" w:rsidRDefault="00A34AC2" w:rsidP="001C23DF">
            <w:pPr>
              <w:widowControl/>
              <w:jc w:val="center"/>
              <w:rPr>
                <w:rFonts w:ascii="Microsoft YaHei UI" w:eastAsia="Microsoft YaHei UI" w:hAnsi="Microsoft YaHei UI" w:cs="宋体"/>
                <w:color w:val="333333"/>
                <w:spacing w:val="8"/>
                <w:kern w:val="0"/>
                <w:sz w:val="24"/>
                <w:szCs w:val="24"/>
              </w:rPr>
            </w:pPr>
          </w:p>
        </w:tc>
        <w:tc>
          <w:tcPr>
            <w:tcW w:w="0" w:type="auto"/>
            <w:gridSpan w:val="2"/>
            <w:tcBorders>
              <w:top w:val="nil"/>
              <w:left w:val="nil"/>
              <w:bottom w:val="single" w:sz="6" w:space="0" w:color="000000"/>
              <w:right w:val="single" w:sz="6" w:space="0" w:color="000000"/>
            </w:tcBorders>
            <w:shd w:val="clear" w:color="auto" w:fill="FFFFFF"/>
            <w:vAlign w:val="center"/>
            <w:hideMark/>
          </w:tcPr>
          <w:p w14:paraId="488AAD44" w14:textId="77777777" w:rsidR="00A34AC2" w:rsidRPr="00A34AC2" w:rsidRDefault="00A34AC2" w:rsidP="001C23DF">
            <w:pPr>
              <w:widowControl/>
              <w:wordWrap w:val="0"/>
              <w:jc w:val="center"/>
              <w:textAlignment w:val="baseline"/>
              <w:rPr>
                <w:rFonts w:ascii="Microsoft YaHei UI" w:eastAsia="Microsoft YaHei UI" w:hAnsi="Microsoft YaHei UI" w:cs="宋体"/>
                <w:color w:val="333333"/>
                <w:spacing w:val="8"/>
                <w:kern w:val="0"/>
                <w:sz w:val="24"/>
                <w:szCs w:val="24"/>
              </w:rPr>
            </w:pPr>
            <w:r w:rsidRPr="00A34AC2">
              <w:rPr>
                <w:rFonts w:ascii="Times" w:eastAsia="Microsoft YaHei UI" w:hAnsi="Times" w:cs="Times"/>
                <w:color w:val="262626"/>
                <w:spacing w:val="8"/>
                <w:kern w:val="0"/>
                <w:sz w:val="23"/>
                <w:szCs w:val="23"/>
              </w:rPr>
              <w:t>≥75</w:t>
            </w:r>
            <w:r w:rsidRPr="00A34AC2">
              <w:rPr>
                <w:rFonts w:ascii="等线" w:eastAsia="等线" w:hAnsi="等线" w:cs="宋体" w:hint="eastAsia"/>
                <w:color w:val="262626"/>
                <w:spacing w:val="8"/>
                <w:kern w:val="0"/>
                <w:sz w:val="23"/>
                <w:szCs w:val="23"/>
              </w:rPr>
              <w:t>周岁</w:t>
            </w:r>
          </w:p>
        </w:tc>
        <w:tc>
          <w:tcPr>
            <w:tcW w:w="0" w:type="auto"/>
            <w:tcBorders>
              <w:top w:val="nil"/>
              <w:left w:val="nil"/>
              <w:bottom w:val="single" w:sz="6" w:space="0" w:color="000000"/>
              <w:right w:val="single" w:sz="6" w:space="0" w:color="000000"/>
            </w:tcBorders>
            <w:shd w:val="clear" w:color="auto" w:fill="FFFFFF"/>
            <w:vAlign w:val="center"/>
            <w:hideMark/>
          </w:tcPr>
          <w:p w14:paraId="0B25F4A1" w14:textId="77777777" w:rsidR="00A34AC2" w:rsidRPr="00A34AC2" w:rsidRDefault="00A34AC2" w:rsidP="001C23DF">
            <w:pPr>
              <w:widowControl/>
              <w:wordWrap w:val="0"/>
              <w:jc w:val="center"/>
              <w:textAlignment w:val="baseline"/>
              <w:rPr>
                <w:rFonts w:ascii="Microsoft YaHei UI" w:eastAsia="Microsoft YaHei UI" w:hAnsi="Microsoft YaHei UI" w:cs="宋体"/>
                <w:color w:val="333333"/>
                <w:spacing w:val="8"/>
                <w:kern w:val="0"/>
                <w:sz w:val="24"/>
                <w:szCs w:val="24"/>
              </w:rPr>
            </w:pPr>
            <w:r w:rsidRPr="00A34AC2">
              <w:rPr>
                <w:rFonts w:ascii="等线" w:eastAsia="等线" w:hAnsi="等线" w:cs="宋体" w:hint="eastAsia"/>
                <w:color w:val="262626"/>
                <w:spacing w:val="8"/>
                <w:kern w:val="0"/>
                <w:sz w:val="23"/>
                <w:szCs w:val="23"/>
              </w:rPr>
              <w:t>受诉法院所在地上一年度城镇居民人均可支配收入</w:t>
            </w:r>
            <w:r w:rsidRPr="00A34AC2">
              <w:rPr>
                <w:rFonts w:ascii="Times" w:eastAsia="Microsoft YaHei UI" w:hAnsi="Times" w:cs="Times"/>
                <w:color w:val="262626"/>
                <w:spacing w:val="8"/>
                <w:kern w:val="0"/>
                <w:sz w:val="23"/>
                <w:szCs w:val="23"/>
              </w:rPr>
              <w:t>×5</w:t>
            </w:r>
            <w:r w:rsidRPr="00A34AC2">
              <w:rPr>
                <w:rFonts w:ascii="等线" w:eastAsia="等线" w:hAnsi="等线" w:cs="宋体" w:hint="eastAsia"/>
                <w:color w:val="262626"/>
                <w:spacing w:val="8"/>
                <w:kern w:val="0"/>
                <w:sz w:val="23"/>
                <w:szCs w:val="23"/>
              </w:rPr>
              <w:t>年</w:t>
            </w:r>
            <w:r w:rsidRPr="00A34AC2">
              <w:rPr>
                <w:rFonts w:ascii="Times" w:eastAsia="Microsoft YaHei UI" w:hAnsi="Times" w:cs="Times"/>
                <w:color w:val="262626"/>
                <w:spacing w:val="8"/>
                <w:kern w:val="0"/>
                <w:sz w:val="23"/>
                <w:szCs w:val="23"/>
              </w:rPr>
              <w:t>×</w:t>
            </w:r>
            <w:r w:rsidRPr="00A34AC2">
              <w:rPr>
                <w:rFonts w:ascii="等线" w:eastAsia="等线" w:hAnsi="等线" w:cs="宋体" w:hint="eastAsia"/>
                <w:color w:val="262626"/>
                <w:spacing w:val="8"/>
                <w:kern w:val="0"/>
                <w:sz w:val="23"/>
                <w:szCs w:val="23"/>
              </w:rPr>
              <w:t>伤残赔偿系数；</w:t>
            </w:r>
          </w:p>
        </w:tc>
      </w:tr>
      <w:tr w:rsidR="00A34AC2" w:rsidRPr="00A34AC2" w14:paraId="2519540A" w14:textId="77777777" w:rsidTr="00A34AC2">
        <w:trPr>
          <w:jc w:val="center"/>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14:paraId="41FD2315" w14:textId="77777777" w:rsidR="00A34AC2" w:rsidRPr="00A34AC2" w:rsidRDefault="00A34AC2" w:rsidP="001C23DF">
            <w:pPr>
              <w:widowControl/>
              <w:jc w:val="center"/>
              <w:rPr>
                <w:rFonts w:ascii="Microsoft YaHei UI" w:eastAsia="Microsoft YaHei UI" w:hAnsi="Microsoft YaHei UI" w:cs="宋体"/>
                <w:color w:val="333333"/>
                <w:spacing w:val="8"/>
                <w:kern w:val="0"/>
                <w:sz w:val="24"/>
                <w:szCs w:val="24"/>
              </w:rPr>
            </w:pPr>
          </w:p>
        </w:tc>
        <w:tc>
          <w:tcPr>
            <w:tcW w:w="0" w:type="auto"/>
            <w:vMerge w:val="restart"/>
            <w:tcBorders>
              <w:top w:val="nil"/>
              <w:left w:val="nil"/>
              <w:bottom w:val="single" w:sz="6" w:space="0" w:color="000000"/>
              <w:right w:val="single" w:sz="6" w:space="0" w:color="000000"/>
            </w:tcBorders>
            <w:shd w:val="clear" w:color="auto" w:fill="FFFFFF"/>
            <w:vAlign w:val="center"/>
            <w:hideMark/>
          </w:tcPr>
          <w:p w14:paraId="2737B38C" w14:textId="77777777" w:rsidR="00A34AC2" w:rsidRPr="00A34AC2" w:rsidRDefault="00A34AC2" w:rsidP="001C23DF">
            <w:pPr>
              <w:widowControl/>
              <w:wordWrap w:val="0"/>
              <w:jc w:val="center"/>
              <w:textAlignment w:val="baseline"/>
              <w:rPr>
                <w:rFonts w:ascii="Microsoft YaHei UI" w:eastAsia="Microsoft YaHei UI" w:hAnsi="Microsoft YaHei UI" w:cs="宋体"/>
                <w:color w:val="333333"/>
                <w:spacing w:val="8"/>
                <w:kern w:val="0"/>
                <w:sz w:val="24"/>
                <w:szCs w:val="24"/>
              </w:rPr>
            </w:pPr>
            <w:r w:rsidRPr="00A34AC2">
              <w:rPr>
                <w:rFonts w:ascii="等线" w:eastAsia="等线" w:hAnsi="等线" w:cs="宋体" w:hint="eastAsia"/>
                <w:color w:val="262626"/>
                <w:spacing w:val="8"/>
                <w:kern w:val="0"/>
                <w:sz w:val="23"/>
                <w:szCs w:val="23"/>
              </w:rPr>
              <w:t>受害人为农村居民</w:t>
            </w:r>
          </w:p>
        </w:tc>
        <w:tc>
          <w:tcPr>
            <w:tcW w:w="0" w:type="auto"/>
            <w:gridSpan w:val="2"/>
            <w:tcBorders>
              <w:top w:val="nil"/>
              <w:left w:val="nil"/>
              <w:bottom w:val="single" w:sz="6" w:space="0" w:color="000000"/>
              <w:right w:val="single" w:sz="6" w:space="0" w:color="000000"/>
            </w:tcBorders>
            <w:shd w:val="clear" w:color="auto" w:fill="FFFFFF"/>
            <w:vAlign w:val="center"/>
            <w:hideMark/>
          </w:tcPr>
          <w:p w14:paraId="1EEFD050" w14:textId="77777777" w:rsidR="00A34AC2" w:rsidRPr="00A34AC2" w:rsidRDefault="00A34AC2" w:rsidP="001C23DF">
            <w:pPr>
              <w:widowControl/>
              <w:wordWrap w:val="0"/>
              <w:jc w:val="center"/>
              <w:textAlignment w:val="baseline"/>
              <w:rPr>
                <w:rFonts w:ascii="Microsoft YaHei UI" w:eastAsia="Microsoft YaHei UI" w:hAnsi="Microsoft YaHei UI" w:cs="宋体"/>
                <w:color w:val="333333"/>
                <w:spacing w:val="8"/>
                <w:kern w:val="0"/>
                <w:sz w:val="24"/>
                <w:szCs w:val="24"/>
              </w:rPr>
            </w:pPr>
            <w:r w:rsidRPr="00A34AC2">
              <w:rPr>
                <w:rFonts w:ascii="Times" w:eastAsia="Microsoft YaHei UI" w:hAnsi="Times" w:cs="Times"/>
                <w:color w:val="262626"/>
                <w:spacing w:val="8"/>
                <w:kern w:val="0"/>
                <w:sz w:val="23"/>
                <w:szCs w:val="23"/>
              </w:rPr>
              <w:t>≤60</w:t>
            </w:r>
            <w:r w:rsidRPr="00A34AC2">
              <w:rPr>
                <w:rFonts w:ascii="等线" w:eastAsia="等线" w:hAnsi="等线" w:cs="宋体" w:hint="eastAsia"/>
                <w:color w:val="262626"/>
                <w:spacing w:val="8"/>
                <w:kern w:val="0"/>
                <w:sz w:val="23"/>
                <w:szCs w:val="23"/>
              </w:rPr>
              <w:t>周岁</w:t>
            </w:r>
          </w:p>
        </w:tc>
        <w:tc>
          <w:tcPr>
            <w:tcW w:w="0" w:type="auto"/>
            <w:tcBorders>
              <w:top w:val="nil"/>
              <w:left w:val="nil"/>
              <w:bottom w:val="single" w:sz="6" w:space="0" w:color="000000"/>
              <w:right w:val="single" w:sz="6" w:space="0" w:color="000000"/>
            </w:tcBorders>
            <w:shd w:val="clear" w:color="auto" w:fill="FFFFFF"/>
            <w:vAlign w:val="center"/>
            <w:hideMark/>
          </w:tcPr>
          <w:p w14:paraId="7117475B" w14:textId="77777777" w:rsidR="00A34AC2" w:rsidRPr="00A34AC2" w:rsidRDefault="00A34AC2" w:rsidP="001C23DF">
            <w:pPr>
              <w:widowControl/>
              <w:wordWrap w:val="0"/>
              <w:jc w:val="center"/>
              <w:textAlignment w:val="baseline"/>
              <w:rPr>
                <w:rFonts w:ascii="Microsoft YaHei UI" w:eastAsia="Microsoft YaHei UI" w:hAnsi="Microsoft YaHei UI" w:cs="宋体"/>
                <w:color w:val="333333"/>
                <w:spacing w:val="8"/>
                <w:kern w:val="0"/>
                <w:sz w:val="24"/>
                <w:szCs w:val="24"/>
              </w:rPr>
            </w:pPr>
            <w:r w:rsidRPr="00A34AC2">
              <w:rPr>
                <w:rFonts w:ascii="等线" w:eastAsia="等线" w:hAnsi="等线" w:cs="宋体" w:hint="eastAsia"/>
                <w:color w:val="262626"/>
                <w:spacing w:val="8"/>
                <w:kern w:val="0"/>
                <w:sz w:val="23"/>
                <w:szCs w:val="23"/>
              </w:rPr>
              <w:t>受诉法院所在地上一年度农村居民人均纯收入</w:t>
            </w:r>
            <w:r w:rsidRPr="00A34AC2">
              <w:rPr>
                <w:rFonts w:ascii="Calibri" w:eastAsia="Microsoft YaHei UI" w:hAnsi="Calibri" w:cs="Calibri"/>
                <w:color w:val="262626"/>
                <w:spacing w:val="8"/>
                <w:kern w:val="0"/>
                <w:sz w:val="23"/>
                <w:szCs w:val="23"/>
              </w:rPr>
              <w:t>③</w:t>
            </w:r>
            <w:r w:rsidRPr="00A34AC2">
              <w:rPr>
                <w:rFonts w:ascii="Times" w:eastAsia="Microsoft YaHei UI" w:hAnsi="Times" w:cs="Times"/>
                <w:color w:val="262626"/>
                <w:spacing w:val="8"/>
                <w:kern w:val="0"/>
                <w:sz w:val="23"/>
                <w:szCs w:val="23"/>
              </w:rPr>
              <w:t>×20</w:t>
            </w:r>
            <w:r w:rsidRPr="00A34AC2">
              <w:rPr>
                <w:rFonts w:ascii="等线" w:eastAsia="等线" w:hAnsi="等线" w:cs="宋体" w:hint="eastAsia"/>
                <w:color w:val="262626"/>
                <w:spacing w:val="8"/>
                <w:kern w:val="0"/>
                <w:sz w:val="23"/>
                <w:szCs w:val="23"/>
              </w:rPr>
              <w:t>年</w:t>
            </w:r>
            <w:r w:rsidRPr="00A34AC2">
              <w:rPr>
                <w:rFonts w:ascii="Times" w:eastAsia="Microsoft YaHei UI" w:hAnsi="Times" w:cs="Times"/>
                <w:color w:val="262626"/>
                <w:spacing w:val="8"/>
                <w:kern w:val="0"/>
                <w:sz w:val="23"/>
                <w:szCs w:val="23"/>
              </w:rPr>
              <w:t>×</w:t>
            </w:r>
            <w:r w:rsidRPr="00A34AC2">
              <w:rPr>
                <w:rFonts w:ascii="等线" w:eastAsia="等线" w:hAnsi="等线" w:cs="宋体" w:hint="eastAsia"/>
                <w:color w:val="262626"/>
                <w:spacing w:val="8"/>
                <w:kern w:val="0"/>
                <w:sz w:val="23"/>
                <w:szCs w:val="23"/>
              </w:rPr>
              <w:t>伤残赔偿系数</w:t>
            </w:r>
          </w:p>
        </w:tc>
      </w:tr>
      <w:tr w:rsidR="00A34AC2" w:rsidRPr="00A34AC2" w14:paraId="623B9B25" w14:textId="77777777" w:rsidTr="00A34AC2">
        <w:trPr>
          <w:jc w:val="center"/>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14:paraId="57B9BF59" w14:textId="77777777" w:rsidR="00A34AC2" w:rsidRPr="00A34AC2" w:rsidRDefault="00A34AC2" w:rsidP="001C23DF">
            <w:pPr>
              <w:widowControl/>
              <w:jc w:val="center"/>
              <w:rPr>
                <w:rFonts w:ascii="Microsoft YaHei UI" w:eastAsia="Microsoft YaHei UI" w:hAnsi="Microsoft YaHei UI" w:cs="宋体"/>
                <w:color w:val="333333"/>
                <w:spacing w:val="8"/>
                <w:kern w:val="0"/>
                <w:sz w:val="24"/>
                <w:szCs w:val="24"/>
              </w:rPr>
            </w:pPr>
          </w:p>
        </w:tc>
        <w:tc>
          <w:tcPr>
            <w:tcW w:w="0" w:type="auto"/>
            <w:vMerge/>
            <w:tcBorders>
              <w:top w:val="nil"/>
              <w:left w:val="nil"/>
              <w:bottom w:val="single" w:sz="6" w:space="0" w:color="000000"/>
              <w:right w:val="single" w:sz="6" w:space="0" w:color="000000"/>
            </w:tcBorders>
            <w:shd w:val="clear" w:color="auto" w:fill="FFFFFF"/>
            <w:vAlign w:val="center"/>
            <w:hideMark/>
          </w:tcPr>
          <w:p w14:paraId="0BEEB09F" w14:textId="77777777" w:rsidR="00A34AC2" w:rsidRPr="00A34AC2" w:rsidRDefault="00A34AC2" w:rsidP="001C23DF">
            <w:pPr>
              <w:widowControl/>
              <w:jc w:val="center"/>
              <w:rPr>
                <w:rFonts w:ascii="Microsoft YaHei UI" w:eastAsia="Microsoft YaHei UI" w:hAnsi="Microsoft YaHei UI" w:cs="宋体"/>
                <w:color w:val="333333"/>
                <w:spacing w:val="8"/>
                <w:kern w:val="0"/>
                <w:sz w:val="24"/>
                <w:szCs w:val="24"/>
              </w:rPr>
            </w:pPr>
          </w:p>
        </w:tc>
        <w:tc>
          <w:tcPr>
            <w:tcW w:w="0" w:type="auto"/>
            <w:gridSpan w:val="2"/>
            <w:tcBorders>
              <w:top w:val="nil"/>
              <w:left w:val="nil"/>
              <w:bottom w:val="single" w:sz="6" w:space="0" w:color="000000"/>
              <w:right w:val="single" w:sz="6" w:space="0" w:color="000000"/>
            </w:tcBorders>
            <w:shd w:val="clear" w:color="auto" w:fill="FFFFFF"/>
            <w:vAlign w:val="center"/>
            <w:hideMark/>
          </w:tcPr>
          <w:p w14:paraId="5EFA7DD4" w14:textId="77777777" w:rsidR="00A34AC2" w:rsidRPr="00A34AC2" w:rsidRDefault="00A34AC2" w:rsidP="001C23DF">
            <w:pPr>
              <w:widowControl/>
              <w:wordWrap w:val="0"/>
              <w:jc w:val="center"/>
              <w:textAlignment w:val="baseline"/>
              <w:rPr>
                <w:rFonts w:ascii="Microsoft YaHei UI" w:eastAsia="Microsoft YaHei UI" w:hAnsi="Microsoft YaHei UI" w:cs="宋体"/>
                <w:color w:val="333333"/>
                <w:spacing w:val="8"/>
                <w:kern w:val="0"/>
                <w:sz w:val="24"/>
                <w:szCs w:val="24"/>
              </w:rPr>
            </w:pPr>
            <w:r w:rsidRPr="00A34AC2">
              <w:rPr>
                <w:rFonts w:ascii="Times" w:eastAsia="Microsoft YaHei UI" w:hAnsi="Times" w:cs="Times"/>
                <w:color w:val="262626"/>
                <w:spacing w:val="8"/>
                <w:kern w:val="0"/>
                <w:sz w:val="23"/>
                <w:szCs w:val="23"/>
              </w:rPr>
              <w:t>60-75</w:t>
            </w:r>
            <w:r w:rsidRPr="00A34AC2">
              <w:rPr>
                <w:rFonts w:ascii="等线" w:eastAsia="等线" w:hAnsi="等线" w:cs="宋体" w:hint="eastAsia"/>
                <w:color w:val="262626"/>
                <w:spacing w:val="8"/>
                <w:kern w:val="0"/>
                <w:sz w:val="23"/>
                <w:szCs w:val="23"/>
              </w:rPr>
              <w:t>周岁</w:t>
            </w:r>
          </w:p>
        </w:tc>
        <w:tc>
          <w:tcPr>
            <w:tcW w:w="0" w:type="auto"/>
            <w:tcBorders>
              <w:top w:val="nil"/>
              <w:left w:val="nil"/>
              <w:bottom w:val="single" w:sz="6" w:space="0" w:color="000000"/>
              <w:right w:val="single" w:sz="6" w:space="0" w:color="000000"/>
            </w:tcBorders>
            <w:shd w:val="clear" w:color="auto" w:fill="FFFFFF"/>
            <w:vAlign w:val="center"/>
            <w:hideMark/>
          </w:tcPr>
          <w:p w14:paraId="4ABA2573" w14:textId="77777777" w:rsidR="00A34AC2" w:rsidRPr="00A34AC2" w:rsidRDefault="00A34AC2" w:rsidP="001C23DF">
            <w:pPr>
              <w:widowControl/>
              <w:wordWrap w:val="0"/>
              <w:jc w:val="center"/>
              <w:textAlignment w:val="baseline"/>
              <w:rPr>
                <w:rFonts w:ascii="Microsoft YaHei UI" w:eastAsia="Microsoft YaHei UI" w:hAnsi="Microsoft YaHei UI" w:cs="宋体"/>
                <w:color w:val="333333"/>
                <w:spacing w:val="8"/>
                <w:kern w:val="0"/>
                <w:sz w:val="24"/>
                <w:szCs w:val="24"/>
              </w:rPr>
            </w:pPr>
            <w:r w:rsidRPr="00A34AC2">
              <w:rPr>
                <w:rFonts w:ascii="等线" w:eastAsia="等线" w:hAnsi="等线" w:cs="宋体" w:hint="eastAsia"/>
                <w:color w:val="262626"/>
                <w:spacing w:val="8"/>
                <w:kern w:val="0"/>
                <w:sz w:val="23"/>
                <w:szCs w:val="23"/>
              </w:rPr>
              <w:t>受诉法院所在地上一年度农村居民人均纯收入</w:t>
            </w:r>
            <w:r w:rsidRPr="00A34AC2">
              <w:rPr>
                <w:rFonts w:ascii="Times" w:eastAsia="Microsoft YaHei UI" w:hAnsi="Times" w:cs="Times"/>
                <w:color w:val="262626"/>
                <w:spacing w:val="8"/>
                <w:kern w:val="0"/>
                <w:sz w:val="23"/>
                <w:szCs w:val="23"/>
              </w:rPr>
              <w:t>×[20-</w:t>
            </w:r>
            <w:r w:rsidRPr="00A34AC2">
              <w:rPr>
                <w:rFonts w:ascii="等线" w:eastAsia="等线" w:hAnsi="等线" w:cs="宋体" w:hint="eastAsia"/>
                <w:color w:val="262626"/>
                <w:spacing w:val="8"/>
                <w:kern w:val="0"/>
                <w:sz w:val="23"/>
                <w:szCs w:val="23"/>
              </w:rPr>
              <w:t>（实际年龄</w:t>
            </w:r>
            <w:r w:rsidRPr="00A34AC2">
              <w:rPr>
                <w:rFonts w:ascii="Times" w:eastAsia="Microsoft YaHei UI" w:hAnsi="Times" w:cs="Times"/>
                <w:color w:val="262626"/>
                <w:spacing w:val="8"/>
                <w:kern w:val="0"/>
                <w:sz w:val="23"/>
                <w:szCs w:val="23"/>
              </w:rPr>
              <w:t>-60</w:t>
            </w:r>
            <w:r w:rsidRPr="00A34AC2">
              <w:rPr>
                <w:rFonts w:ascii="等线" w:eastAsia="等线" w:hAnsi="等线" w:cs="宋体" w:hint="eastAsia"/>
                <w:color w:val="262626"/>
                <w:spacing w:val="8"/>
                <w:kern w:val="0"/>
                <w:sz w:val="23"/>
                <w:szCs w:val="23"/>
              </w:rPr>
              <w:t>）</w:t>
            </w:r>
            <w:r w:rsidRPr="00A34AC2">
              <w:rPr>
                <w:rFonts w:ascii="Times" w:eastAsia="Microsoft YaHei UI" w:hAnsi="Times" w:cs="Times"/>
                <w:color w:val="262626"/>
                <w:spacing w:val="8"/>
                <w:kern w:val="0"/>
                <w:sz w:val="23"/>
                <w:szCs w:val="23"/>
              </w:rPr>
              <w:t>]</w:t>
            </w:r>
            <w:r w:rsidRPr="00A34AC2">
              <w:rPr>
                <w:rFonts w:ascii="等线" w:eastAsia="等线" w:hAnsi="等线" w:cs="宋体" w:hint="eastAsia"/>
                <w:color w:val="262626"/>
                <w:spacing w:val="8"/>
                <w:kern w:val="0"/>
                <w:sz w:val="23"/>
                <w:szCs w:val="23"/>
              </w:rPr>
              <w:t>年</w:t>
            </w:r>
            <w:r w:rsidRPr="00A34AC2">
              <w:rPr>
                <w:rFonts w:ascii="Times" w:eastAsia="Microsoft YaHei UI" w:hAnsi="Times" w:cs="Times"/>
                <w:color w:val="262626"/>
                <w:spacing w:val="8"/>
                <w:kern w:val="0"/>
                <w:sz w:val="23"/>
                <w:szCs w:val="23"/>
              </w:rPr>
              <w:t>×</w:t>
            </w:r>
            <w:r w:rsidRPr="00A34AC2">
              <w:rPr>
                <w:rFonts w:ascii="等线" w:eastAsia="等线" w:hAnsi="等线" w:cs="宋体" w:hint="eastAsia"/>
                <w:color w:val="262626"/>
                <w:spacing w:val="8"/>
                <w:kern w:val="0"/>
                <w:sz w:val="23"/>
                <w:szCs w:val="23"/>
              </w:rPr>
              <w:t>伤残赔偿系数</w:t>
            </w:r>
          </w:p>
        </w:tc>
      </w:tr>
      <w:tr w:rsidR="00A34AC2" w:rsidRPr="00A34AC2" w14:paraId="2030F963" w14:textId="77777777" w:rsidTr="00A34AC2">
        <w:trPr>
          <w:jc w:val="center"/>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14:paraId="23BBC9A3" w14:textId="77777777" w:rsidR="00A34AC2" w:rsidRPr="00A34AC2" w:rsidRDefault="00A34AC2" w:rsidP="001C23DF">
            <w:pPr>
              <w:widowControl/>
              <w:jc w:val="center"/>
              <w:rPr>
                <w:rFonts w:ascii="Microsoft YaHei UI" w:eastAsia="Microsoft YaHei UI" w:hAnsi="Microsoft YaHei UI" w:cs="宋体"/>
                <w:color w:val="333333"/>
                <w:spacing w:val="8"/>
                <w:kern w:val="0"/>
                <w:sz w:val="24"/>
                <w:szCs w:val="24"/>
              </w:rPr>
            </w:pPr>
          </w:p>
        </w:tc>
        <w:tc>
          <w:tcPr>
            <w:tcW w:w="0" w:type="auto"/>
            <w:vMerge/>
            <w:tcBorders>
              <w:top w:val="nil"/>
              <w:left w:val="nil"/>
              <w:bottom w:val="single" w:sz="6" w:space="0" w:color="000000"/>
              <w:right w:val="single" w:sz="6" w:space="0" w:color="000000"/>
            </w:tcBorders>
            <w:shd w:val="clear" w:color="auto" w:fill="FFFFFF"/>
            <w:vAlign w:val="center"/>
            <w:hideMark/>
          </w:tcPr>
          <w:p w14:paraId="76333AF8" w14:textId="77777777" w:rsidR="00A34AC2" w:rsidRPr="00A34AC2" w:rsidRDefault="00A34AC2" w:rsidP="001C23DF">
            <w:pPr>
              <w:widowControl/>
              <w:jc w:val="center"/>
              <w:rPr>
                <w:rFonts w:ascii="Microsoft YaHei UI" w:eastAsia="Microsoft YaHei UI" w:hAnsi="Microsoft YaHei UI" w:cs="宋体"/>
                <w:color w:val="333333"/>
                <w:spacing w:val="8"/>
                <w:kern w:val="0"/>
                <w:sz w:val="24"/>
                <w:szCs w:val="24"/>
              </w:rPr>
            </w:pPr>
          </w:p>
        </w:tc>
        <w:tc>
          <w:tcPr>
            <w:tcW w:w="0" w:type="auto"/>
            <w:gridSpan w:val="2"/>
            <w:tcBorders>
              <w:top w:val="nil"/>
              <w:left w:val="nil"/>
              <w:bottom w:val="single" w:sz="6" w:space="0" w:color="000000"/>
              <w:right w:val="single" w:sz="6" w:space="0" w:color="000000"/>
            </w:tcBorders>
            <w:shd w:val="clear" w:color="auto" w:fill="FFFFFF"/>
            <w:vAlign w:val="center"/>
            <w:hideMark/>
          </w:tcPr>
          <w:p w14:paraId="266A243F" w14:textId="77777777" w:rsidR="00A34AC2" w:rsidRPr="00A34AC2" w:rsidRDefault="00A34AC2" w:rsidP="001C23DF">
            <w:pPr>
              <w:widowControl/>
              <w:wordWrap w:val="0"/>
              <w:jc w:val="center"/>
              <w:textAlignment w:val="baseline"/>
              <w:rPr>
                <w:rFonts w:ascii="Microsoft YaHei UI" w:eastAsia="Microsoft YaHei UI" w:hAnsi="Microsoft YaHei UI" w:cs="宋体"/>
                <w:color w:val="333333"/>
                <w:spacing w:val="8"/>
                <w:kern w:val="0"/>
                <w:sz w:val="24"/>
                <w:szCs w:val="24"/>
              </w:rPr>
            </w:pPr>
            <w:r w:rsidRPr="00A34AC2">
              <w:rPr>
                <w:rFonts w:ascii="Times" w:eastAsia="Microsoft YaHei UI" w:hAnsi="Times" w:cs="Times"/>
                <w:color w:val="262626"/>
                <w:spacing w:val="8"/>
                <w:kern w:val="0"/>
                <w:sz w:val="23"/>
                <w:szCs w:val="23"/>
              </w:rPr>
              <w:t>≥75</w:t>
            </w:r>
            <w:r w:rsidRPr="00A34AC2">
              <w:rPr>
                <w:rFonts w:ascii="等线" w:eastAsia="等线" w:hAnsi="等线" w:cs="宋体" w:hint="eastAsia"/>
                <w:color w:val="262626"/>
                <w:spacing w:val="8"/>
                <w:kern w:val="0"/>
                <w:sz w:val="23"/>
                <w:szCs w:val="23"/>
              </w:rPr>
              <w:t>周岁</w:t>
            </w:r>
          </w:p>
        </w:tc>
        <w:tc>
          <w:tcPr>
            <w:tcW w:w="0" w:type="auto"/>
            <w:tcBorders>
              <w:top w:val="nil"/>
              <w:left w:val="nil"/>
              <w:bottom w:val="single" w:sz="6" w:space="0" w:color="000000"/>
              <w:right w:val="single" w:sz="6" w:space="0" w:color="000000"/>
            </w:tcBorders>
            <w:shd w:val="clear" w:color="auto" w:fill="FFFFFF"/>
            <w:vAlign w:val="center"/>
            <w:hideMark/>
          </w:tcPr>
          <w:p w14:paraId="50FD4AF2" w14:textId="77777777" w:rsidR="00A34AC2" w:rsidRPr="00A34AC2" w:rsidRDefault="00A34AC2" w:rsidP="001C23DF">
            <w:pPr>
              <w:widowControl/>
              <w:wordWrap w:val="0"/>
              <w:jc w:val="center"/>
              <w:textAlignment w:val="baseline"/>
              <w:rPr>
                <w:rFonts w:ascii="Microsoft YaHei UI" w:eastAsia="Microsoft YaHei UI" w:hAnsi="Microsoft YaHei UI" w:cs="宋体"/>
                <w:color w:val="333333"/>
                <w:spacing w:val="8"/>
                <w:kern w:val="0"/>
                <w:sz w:val="24"/>
                <w:szCs w:val="24"/>
              </w:rPr>
            </w:pPr>
            <w:r w:rsidRPr="00A34AC2">
              <w:rPr>
                <w:rFonts w:ascii="等线" w:eastAsia="等线" w:hAnsi="等线" w:cs="宋体" w:hint="eastAsia"/>
                <w:color w:val="262626"/>
                <w:spacing w:val="8"/>
                <w:kern w:val="0"/>
                <w:sz w:val="23"/>
                <w:szCs w:val="23"/>
              </w:rPr>
              <w:t>受诉法院所在地上一年度农村居民人均纯收入</w:t>
            </w:r>
            <w:r w:rsidRPr="00A34AC2">
              <w:rPr>
                <w:rFonts w:ascii="Times" w:eastAsia="Microsoft YaHei UI" w:hAnsi="Times" w:cs="Times"/>
                <w:color w:val="262626"/>
                <w:spacing w:val="8"/>
                <w:kern w:val="0"/>
                <w:sz w:val="23"/>
                <w:szCs w:val="23"/>
              </w:rPr>
              <w:t>×5</w:t>
            </w:r>
            <w:r w:rsidRPr="00A34AC2">
              <w:rPr>
                <w:rFonts w:ascii="等线" w:eastAsia="等线" w:hAnsi="等线" w:cs="宋体" w:hint="eastAsia"/>
                <w:color w:val="262626"/>
                <w:spacing w:val="8"/>
                <w:kern w:val="0"/>
                <w:sz w:val="23"/>
                <w:szCs w:val="23"/>
              </w:rPr>
              <w:t>年</w:t>
            </w:r>
            <w:r w:rsidRPr="00A34AC2">
              <w:rPr>
                <w:rFonts w:ascii="Times" w:eastAsia="Microsoft YaHei UI" w:hAnsi="Times" w:cs="Times"/>
                <w:color w:val="262626"/>
                <w:spacing w:val="8"/>
                <w:kern w:val="0"/>
                <w:sz w:val="23"/>
                <w:szCs w:val="23"/>
              </w:rPr>
              <w:t>×</w:t>
            </w:r>
            <w:r w:rsidRPr="00A34AC2">
              <w:rPr>
                <w:rFonts w:ascii="等线" w:eastAsia="等线" w:hAnsi="等线" w:cs="宋体" w:hint="eastAsia"/>
                <w:color w:val="262626"/>
                <w:spacing w:val="8"/>
                <w:kern w:val="0"/>
                <w:sz w:val="23"/>
                <w:szCs w:val="23"/>
              </w:rPr>
              <w:t>伤残赔偿系数</w:t>
            </w:r>
          </w:p>
        </w:tc>
      </w:tr>
      <w:tr w:rsidR="00A34AC2" w:rsidRPr="00A34AC2" w14:paraId="6DCFC4B4" w14:textId="77777777" w:rsidTr="00A34AC2">
        <w:trPr>
          <w:jc w:val="center"/>
        </w:trPr>
        <w:tc>
          <w:tcPr>
            <w:tcW w:w="0" w:type="auto"/>
            <w:vMerge w:val="restart"/>
            <w:tcBorders>
              <w:top w:val="nil"/>
              <w:left w:val="single" w:sz="6" w:space="0" w:color="000000"/>
              <w:bottom w:val="single" w:sz="6" w:space="0" w:color="000000"/>
              <w:right w:val="single" w:sz="6" w:space="0" w:color="000000"/>
            </w:tcBorders>
            <w:shd w:val="clear" w:color="auto" w:fill="EFEFEF"/>
            <w:vAlign w:val="center"/>
            <w:hideMark/>
          </w:tcPr>
          <w:p w14:paraId="11DC0BC8" w14:textId="77777777" w:rsidR="00A34AC2" w:rsidRPr="00A34AC2" w:rsidRDefault="00A34AC2" w:rsidP="001C23DF">
            <w:pPr>
              <w:widowControl/>
              <w:wordWrap w:val="0"/>
              <w:jc w:val="center"/>
              <w:textAlignment w:val="baseline"/>
              <w:rPr>
                <w:rFonts w:ascii="Microsoft YaHei UI" w:eastAsia="Microsoft YaHei UI" w:hAnsi="Microsoft YaHei UI" w:cs="宋体"/>
                <w:color w:val="333333"/>
                <w:spacing w:val="8"/>
                <w:kern w:val="0"/>
                <w:sz w:val="24"/>
                <w:szCs w:val="24"/>
              </w:rPr>
            </w:pPr>
            <w:r w:rsidRPr="00A34AC2">
              <w:rPr>
                <w:rFonts w:ascii="等线" w:eastAsia="等线" w:hAnsi="等线" w:cs="宋体" w:hint="eastAsia"/>
                <w:color w:val="660001"/>
                <w:spacing w:val="8"/>
                <w:kern w:val="0"/>
                <w:sz w:val="23"/>
                <w:szCs w:val="23"/>
              </w:rPr>
              <w:t>死亡赔偿金</w:t>
            </w:r>
          </w:p>
          <w:p w14:paraId="41BCAFB4" w14:textId="77777777" w:rsidR="00A34AC2" w:rsidRPr="00A34AC2" w:rsidRDefault="00A34AC2" w:rsidP="001C23DF">
            <w:pPr>
              <w:widowControl/>
              <w:wordWrap w:val="0"/>
              <w:jc w:val="center"/>
              <w:textAlignment w:val="baseline"/>
              <w:rPr>
                <w:rFonts w:ascii="Microsoft YaHei UI" w:eastAsia="Microsoft YaHei UI" w:hAnsi="Microsoft YaHei UI" w:cs="宋体"/>
                <w:color w:val="333333"/>
                <w:spacing w:val="8"/>
                <w:kern w:val="0"/>
                <w:sz w:val="24"/>
                <w:szCs w:val="24"/>
              </w:rPr>
            </w:pPr>
            <w:r w:rsidRPr="00A34AC2">
              <w:rPr>
                <w:rFonts w:ascii="等线" w:eastAsia="等线" w:hAnsi="等线" w:cs="宋体" w:hint="eastAsia"/>
                <w:color w:val="660001"/>
                <w:spacing w:val="8"/>
                <w:kern w:val="0"/>
                <w:sz w:val="23"/>
                <w:szCs w:val="23"/>
              </w:rPr>
              <w:t>（湖南长沙、郴州、常德、岳阳四个地区对于残疾赔偿金、死亡赔偿金不再区分城市、农村；统一按城镇标准计算）</w:t>
            </w:r>
          </w:p>
        </w:tc>
        <w:tc>
          <w:tcPr>
            <w:tcW w:w="0" w:type="auto"/>
            <w:vMerge w:val="restart"/>
            <w:tcBorders>
              <w:top w:val="nil"/>
              <w:left w:val="nil"/>
              <w:bottom w:val="single" w:sz="6" w:space="0" w:color="000000"/>
              <w:right w:val="single" w:sz="6" w:space="0" w:color="000000"/>
            </w:tcBorders>
            <w:shd w:val="clear" w:color="auto" w:fill="FFFFFF"/>
            <w:vAlign w:val="center"/>
            <w:hideMark/>
          </w:tcPr>
          <w:p w14:paraId="7EAD6122" w14:textId="77777777" w:rsidR="00A34AC2" w:rsidRPr="00A34AC2" w:rsidRDefault="00A34AC2" w:rsidP="001C23DF">
            <w:pPr>
              <w:widowControl/>
              <w:wordWrap w:val="0"/>
              <w:jc w:val="center"/>
              <w:textAlignment w:val="baseline"/>
              <w:rPr>
                <w:rFonts w:ascii="Microsoft YaHei UI" w:eastAsia="Microsoft YaHei UI" w:hAnsi="Microsoft YaHei UI" w:cs="宋体"/>
                <w:color w:val="333333"/>
                <w:spacing w:val="8"/>
                <w:kern w:val="0"/>
                <w:sz w:val="24"/>
                <w:szCs w:val="24"/>
              </w:rPr>
            </w:pPr>
            <w:r w:rsidRPr="00A34AC2">
              <w:rPr>
                <w:rFonts w:ascii="等线" w:eastAsia="等线" w:hAnsi="等线" w:cs="宋体" w:hint="eastAsia"/>
                <w:color w:val="262626"/>
                <w:spacing w:val="8"/>
                <w:kern w:val="0"/>
                <w:sz w:val="23"/>
                <w:szCs w:val="23"/>
              </w:rPr>
              <w:t>受害人为城镇居民（或农村居民符合按照城镇居民计算的情形）</w:t>
            </w:r>
          </w:p>
        </w:tc>
        <w:tc>
          <w:tcPr>
            <w:tcW w:w="0" w:type="auto"/>
            <w:gridSpan w:val="2"/>
            <w:tcBorders>
              <w:top w:val="nil"/>
              <w:left w:val="nil"/>
              <w:bottom w:val="single" w:sz="6" w:space="0" w:color="000000"/>
              <w:right w:val="single" w:sz="6" w:space="0" w:color="000000"/>
            </w:tcBorders>
            <w:shd w:val="clear" w:color="auto" w:fill="FFFFFF"/>
            <w:vAlign w:val="center"/>
            <w:hideMark/>
          </w:tcPr>
          <w:p w14:paraId="5C743FE6" w14:textId="77777777" w:rsidR="00A34AC2" w:rsidRPr="00A34AC2" w:rsidRDefault="00A34AC2" w:rsidP="001C23DF">
            <w:pPr>
              <w:widowControl/>
              <w:wordWrap w:val="0"/>
              <w:jc w:val="center"/>
              <w:textAlignment w:val="baseline"/>
              <w:rPr>
                <w:rFonts w:ascii="Microsoft YaHei UI" w:eastAsia="Microsoft YaHei UI" w:hAnsi="Microsoft YaHei UI" w:cs="宋体"/>
                <w:color w:val="333333"/>
                <w:spacing w:val="8"/>
                <w:kern w:val="0"/>
                <w:sz w:val="24"/>
                <w:szCs w:val="24"/>
              </w:rPr>
            </w:pPr>
            <w:r w:rsidRPr="00A34AC2">
              <w:rPr>
                <w:rFonts w:ascii="Times" w:eastAsia="Microsoft YaHei UI" w:hAnsi="Times" w:cs="Times"/>
                <w:color w:val="262626"/>
                <w:spacing w:val="8"/>
                <w:kern w:val="0"/>
                <w:sz w:val="23"/>
                <w:szCs w:val="23"/>
              </w:rPr>
              <w:t>≤60</w:t>
            </w:r>
            <w:r w:rsidRPr="00A34AC2">
              <w:rPr>
                <w:rFonts w:ascii="等线" w:eastAsia="等线" w:hAnsi="等线" w:cs="宋体" w:hint="eastAsia"/>
                <w:color w:val="262626"/>
                <w:spacing w:val="8"/>
                <w:kern w:val="0"/>
                <w:sz w:val="23"/>
                <w:szCs w:val="23"/>
              </w:rPr>
              <w:t>周岁</w:t>
            </w:r>
          </w:p>
        </w:tc>
        <w:tc>
          <w:tcPr>
            <w:tcW w:w="0" w:type="auto"/>
            <w:tcBorders>
              <w:top w:val="nil"/>
              <w:left w:val="nil"/>
              <w:bottom w:val="single" w:sz="6" w:space="0" w:color="000000"/>
              <w:right w:val="single" w:sz="6" w:space="0" w:color="000000"/>
            </w:tcBorders>
            <w:shd w:val="clear" w:color="auto" w:fill="FFFFFF"/>
            <w:vAlign w:val="center"/>
            <w:hideMark/>
          </w:tcPr>
          <w:p w14:paraId="72C43FC8" w14:textId="77777777" w:rsidR="00A34AC2" w:rsidRPr="00A34AC2" w:rsidRDefault="00A34AC2" w:rsidP="001C23DF">
            <w:pPr>
              <w:widowControl/>
              <w:wordWrap w:val="0"/>
              <w:jc w:val="center"/>
              <w:textAlignment w:val="baseline"/>
              <w:rPr>
                <w:rFonts w:ascii="Microsoft YaHei UI" w:eastAsia="Microsoft YaHei UI" w:hAnsi="Microsoft YaHei UI" w:cs="宋体"/>
                <w:color w:val="333333"/>
                <w:spacing w:val="8"/>
                <w:kern w:val="0"/>
                <w:sz w:val="24"/>
                <w:szCs w:val="24"/>
              </w:rPr>
            </w:pPr>
            <w:r w:rsidRPr="00A34AC2">
              <w:rPr>
                <w:rFonts w:ascii="等线" w:eastAsia="等线" w:hAnsi="等线" w:cs="宋体" w:hint="eastAsia"/>
                <w:color w:val="262626"/>
                <w:spacing w:val="8"/>
                <w:kern w:val="0"/>
                <w:sz w:val="23"/>
                <w:szCs w:val="23"/>
              </w:rPr>
              <w:t>受诉法院所在地上一年度城镇居民人均可支配收入</w:t>
            </w:r>
            <w:r w:rsidRPr="00A34AC2">
              <w:rPr>
                <w:rFonts w:ascii="Times" w:eastAsia="Microsoft YaHei UI" w:hAnsi="Times" w:cs="Times"/>
                <w:color w:val="262626"/>
                <w:spacing w:val="8"/>
                <w:kern w:val="0"/>
                <w:sz w:val="23"/>
                <w:szCs w:val="23"/>
              </w:rPr>
              <w:t>×20</w:t>
            </w:r>
            <w:r w:rsidRPr="00A34AC2">
              <w:rPr>
                <w:rFonts w:ascii="等线" w:eastAsia="等线" w:hAnsi="等线" w:cs="宋体" w:hint="eastAsia"/>
                <w:color w:val="262626"/>
                <w:spacing w:val="8"/>
                <w:kern w:val="0"/>
                <w:sz w:val="23"/>
                <w:szCs w:val="23"/>
              </w:rPr>
              <w:t>年</w:t>
            </w:r>
          </w:p>
        </w:tc>
      </w:tr>
      <w:tr w:rsidR="00A34AC2" w:rsidRPr="00A34AC2" w14:paraId="24E74C87" w14:textId="77777777" w:rsidTr="00A34AC2">
        <w:trPr>
          <w:jc w:val="center"/>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14:paraId="56BA20B4" w14:textId="77777777" w:rsidR="00A34AC2" w:rsidRPr="00A34AC2" w:rsidRDefault="00A34AC2" w:rsidP="001C23DF">
            <w:pPr>
              <w:widowControl/>
              <w:jc w:val="center"/>
              <w:rPr>
                <w:rFonts w:ascii="Microsoft YaHei UI" w:eastAsia="Microsoft YaHei UI" w:hAnsi="Microsoft YaHei UI" w:cs="宋体"/>
                <w:color w:val="333333"/>
                <w:spacing w:val="8"/>
                <w:kern w:val="0"/>
                <w:sz w:val="24"/>
                <w:szCs w:val="24"/>
              </w:rPr>
            </w:pPr>
          </w:p>
        </w:tc>
        <w:tc>
          <w:tcPr>
            <w:tcW w:w="0" w:type="auto"/>
            <w:vMerge/>
            <w:tcBorders>
              <w:top w:val="nil"/>
              <w:left w:val="nil"/>
              <w:bottom w:val="single" w:sz="6" w:space="0" w:color="000000"/>
              <w:right w:val="single" w:sz="6" w:space="0" w:color="000000"/>
            </w:tcBorders>
            <w:shd w:val="clear" w:color="auto" w:fill="FFFFFF"/>
            <w:vAlign w:val="center"/>
            <w:hideMark/>
          </w:tcPr>
          <w:p w14:paraId="3D858836" w14:textId="77777777" w:rsidR="00A34AC2" w:rsidRPr="00A34AC2" w:rsidRDefault="00A34AC2" w:rsidP="001C23DF">
            <w:pPr>
              <w:widowControl/>
              <w:jc w:val="center"/>
              <w:rPr>
                <w:rFonts w:ascii="Microsoft YaHei UI" w:eastAsia="Microsoft YaHei UI" w:hAnsi="Microsoft YaHei UI" w:cs="宋体"/>
                <w:color w:val="333333"/>
                <w:spacing w:val="8"/>
                <w:kern w:val="0"/>
                <w:sz w:val="24"/>
                <w:szCs w:val="24"/>
              </w:rPr>
            </w:pPr>
          </w:p>
        </w:tc>
        <w:tc>
          <w:tcPr>
            <w:tcW w:w="0" w:type="auto"/>
            <w:gridSpan w:val="2"/>
            <w:tcBorders>
              <w:top w:val="nil"/>
              <w:left w:val="nil"/>
              <w:bottom w:val="single" w:sz="6" w:space="0" w:color="000000"/>
              <w:right w:val="single" w:sz="6" w:space="0" w:color="000000"/>
            </w:tcBorders>
            <w:shd w:val="clear" w:color="auto" w:fill="FFFFFF"/>
            <w:vAlign w:val="center"/>
            <w:hideMark/>
          </w:tcPr>
          <w:p w14:paraId="46C74BE5" w14:textId="77777777" w:rsidR="00A34AC2" w:rsidRPr="00A34AC2" w:rsidRDefault="00A34AC2" w:rsidP="001C23DF">
            <w:pPr>
              <w:widowControl/>
              <w:wordWrap w:val="0"/>
              <w:jc w:val="center"/>
              <w:textAlignment w:val="baseline"/>
              <w:rPr>
                <w:rFonts w:ascii="Microsoft YaHei UI" w:eastAsia="Microsoft YaHei UI" w:hAnsi="Microsoft YaHei UI" w:cs="宋体"/>
                <w:color w:val="333333"/>
                <w:spacing w:val="8"/>
                <w:kern w:val="0"/>
                <w:sz w:val="24"/>
                <w:szCs w:val="24"/>
              </w:rPr>
            </w:pPr>
            <w:r w:rsidRPr="00A34AC2">
              <w:rPr>
                <w:rFonts w:ascii="Times" w:eastAsia="Microsoft YaHei UI" w:hAnsi="Times" w:cs="Times"/>
                <w:color w:val="262626"/>
                <w:spacing w:val="8"/>
                <w:kern w:val="0"/>
                <w:sz w:val="23"/>
                <w:szCs w:val="23"/>
              </w:rPr>
              <w:t>60-75</w:t>
            </w:r>
            <w:r w:rsidRPr="00A34AC2">
              <w:rPr>
                <w:rFonts w:ascii="等线" w:eastAsia="等线" w:hAnsi="等线" w:cs="宋体" w:hint="eastAsia"/>
                <w:color w:val="262626"/>
                <w:spacing w:val="8"/>
                <w:kern w:val="0"/>
                <w:sz w:val="23"/>
                <w:szCs w:val="23"/>
              </w:rPr>
              <w:t>周岁</w:t>
            </w:r>
          </w:p>
        </w:tc>
        <w:tc>
          <w:tcPr>
            <w:tcW w:w="0" w:type="auto"/>
            <w:tcBorders>
              <w:top w:val="nil"/>
              <w:left w:val="nil"/>
              <w:bottom w:val="single" w:sz="6" w:space="0" w:color="000000"/>
              <w:right w:val="single" w:sz="6" w:space="0" w:color="000000"/>
            </w:tcBorders>
            <w:shd w:val="clear" w:color="auto" w:fill="FFFFFF"/>
            <w:vAlign w:val="center"/>
            <w:hideMark/>
          </w:tcPr>
          <w:p w14:paraId="66B76695" w14:textId="77777777" w:rsidR="00A34AC2" w:rsidRPr="00A34AC2" w:rsidRDefault="00A34AC2" w:rsidP="001C23DF">
            <w:pPr>
              <w:widowControl/>
              <w:wordWrap w:val="0"/>
              <w:jc w:val="center"/>
              <w:textAlignment w:val="baseline"/>
              <w:rPr>
                <w:rFonts w:ascii="Microsoft YaHei UI" w:eastAsia="Microsoft YaHei UI" w:hAnsi="Microsoft YaHei UI" w:cs="宋体"/>
                <w:color w:val="333333"/>
                <w:spacing w:val="8"/>
                <w:kern w:val="0"/>
                <w:sz w:val="24"/>
                <w:szCs w:val="24"/>
              </w:rPr>
            </w:pPr>
            <w:r w:rsidRPr="00A34AC2">
              <w:rPr>
                <w:rFonts w:ascii="等线" w:eastAsia="等线" w:hAnsi="等线" w:cs="宋体" w:hint="eastAsia"/>
                <w:color w:val="262626"/>
                <w:spacing w:val="8"/>
                <w:kern w:val="0"/>
                <w:sz w:val="23"/>
                <w:szCs w:val="23"/>
              </w:rPr>
              <w:t>受诉法院所在地上一年度城镇居民人均可支配收入</w:t>
            </w:r>
            <w:r w:rsidRPr="00A34AC2">
              <w:rPr>
                <w:rFonts w:ascii="Times" w:eastAsia="Microsoft YaHei UI" w:hAnsi="Times" w:cs="Times"/>
                <w:color w:val="262626"/>
                <w:spacing w:val="8"/>
                <w:kern w:val="0"/>
                <w:sz w:val="23"/>
                <w:szCs w:val="23"/>
              </w:rPr>
              <w:t>×[20-</w:t>
            </w:r>
            <w:r w:rsidRPr="00A34AC2">
              <w:rPr>
                <w:rFonts w:ascii="等线" w:eastAsia="等线" w:hAnsi="等线" w:cs="宋体" w:hint="eastAsia"/>
                <w:color w:val="262626"/>
                <w:spacing w:val="8"/>
                <w:kern w:val="0"/>
                <w:sz w:val="23"/>
                <w:szCs w:val="23"/>
              </w:rPr>
              <w:t>（实际年龄</w:t>
            </w:r>
            <w:r w:rsidRPr="00A34AC2">
              <w:rPr>
                <w:rFonts w:ascii="Times" w:eastAsia="Microsoft YaHei UI" w:hAnsi="Times" w:cs="Times"/>
                <w:color w:val="262626"/>
                <w:spacing w:val="8"/>
                <w:kern w:val="0"/>
                <w:sz w:val="23"/>
                <w:szCs w:val="23"/>
              </w:rPr>
              <w:t>-60</w:t>
            </w:r>
            <w:r w:rsidRPr="00A34AC2">
              <w:rPr>
                <w:rFonts w:ascii="等线" w:eastAsia="等线" w:hAnsi="等线" w:cs="宋体" w:hint="eastAsia"/>
                <w:color w:val="262626"/>
                <w:spacing w:val="8"/>
                <w:kern w:val="0"/>
                <w:sz w:val="23"/>
                <w:szCs w:val="23"/>
              </w:rPr>
              <w:t>）</w:t>
            </w:r>
            <w:r w:rsidRPr="00A34AC2">
              <w:rPr>
                <w:rFonts w:ascii="Times" w:eastAsia="Microsoft YaHei UI" w:hAnsi="Times" w:cs="Times"/>
                <w:color w:val="262626"/>
                <w:spacing w:val="8"/>
                <w:kern w:val="0"/>
                <w:sz w:val="23"/>
                <w:szCs w:val="23"/>
              </w:rPr>
              <w:t>]</w:t>
            </w:r>
            <w:r w:rsidRPr="00A34AC2">
              <w:rPr>
                <w:rFonts w:ascii="等线" w:eastAsia="等线" w:hAnsi="等线" w:cs="宋体" w:hint="eastAsia"/>
                <w:color w:val="262626"/>
                <w:spacing w:val="8"/>
                <w:kern w:val="0"/>
                <w:sz w:val="23"/>
                <w:szCs w:val="23"/>
              </w:rPr>
              <w:t>年</w:t>
            </w:r>
          </w:p>
        </w:tc>
      </w:tr>
      <w:tr w:rsidR="00A34AC2" w:rsidRPr="00A34AC2" w14:paraId="12505BED" w14:textId="77777777" w:rsidTr="00A34AC2">
        <w:trPr>
          <w:jc w:val="center"/>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14:paraId="586FAE2F" w14:textId="77777777" w:rsidR="00A34AC2" w:rsidRPr="00A34AC2" w:rsidRDefault="00A34AC2" w:rsidP="001C23DF">
            <w:pPr>
              <w:widowControl/>
              <w:jc w:val="center"/>
              <w:rPr>
                <w:rFonts w:ascii="Microsoft YaHei UI" w:eastAsia="Microsoft YaHei UI" w:hAnsi="Microsoft YaHei UI" w:cs="宋体"/>
                <w:color w:val="333333"/>
                <w:spacing w:val="8"/>
                <w:kern w:val="0"/>
                <w:sz w:val="24"/>
                <w:szCs w:val="24"/>
              </w:rPr>
            </w:pPr>
          </w:p>
        </w:tc>
        <w:tc>
          <w:tcPr>
            <w:tcW w:w="0" w:type="auto"/>
            <w:vMerge/>
            <w:tcBorders>
              <w:top w:val="nil"/>
              <w:left w:val="nil"/>
              <w:bottom w:val="single" w:sz="6" w:space="0" w:color="000000"/>
              <w:right w:val="single" w:sz="6" w:space="0" w:color="000000"/>
            </w:tcBorders>
            <w:shd w:val="clear" w:color="auto" w:fill="FFFFFF"/>
            <w:vAlign w:val="center"/>
            <w:hideMark/>
          </w:tcPr>
          <w:p w14:paraId="4F7A246E" w14:textId="77777777" w:rsidR="00A34AC2" w:rsidRPr="00A34AC2" w:rsidRDefault="00A34AC2" w:rsidP="001C23DF">
            <w:pPr>
              <w:widowControl/>
              <w:jc w:val="center"/>
              <w:rPr>
                <w:rFonts w:ascii="Microsoft YaHei UI" w:eastAsia="Microsoft YaHei UI" w:hAnsi="Microsoft YaHei UI" w:cs="宋体"/>
                <w:color w:val="333333"/>
                <w:spacing w:val="8"/>
                <w:kern w:val="0"/>
                <w:sz w:val="24"/>
                <w:szCs w:val="24"/>
              </w:rPr>
            </w:pPr>
          </w:p>
        </w:tc>
        <w:tc>
          <w:tcPr>
            <w:tcW w:w="0" w:type="auto"/>
            <w:gridSpan w:val="2"/>
            <w:tcBorders>
              <w:top w:val="nil"/>
              <w:left w:val="nil"/>
              <w:bottom w:val="single" w:sz="6" w:space="0" w:color="000000"/>
              <w:right w:val="single" w:sz="6" w:space="0" w:color="000000"/>
            </w:tcBorders>
            <w:shd w:val="clear" w:color="auto" w:fill="FFFFFF"/>
            <w:vAlign w:val="center"/>
            <w:hideMark/>
          </w:tcPr>
          <w:p w14:paraId="1BD46442" w14:textId="77777777" w:rsidR="00A34AC2" w:rsidRPr="00A34AC2" w:rsidRDefault="00A34AC2" w:rsidP="001C23DF">
            <w:pPr>
              <w:widowControl/>
              <w:wordWrap w:val="0"/>
              <w:jc w:val="center"/>
              <w:textAlignment w:val="baseline"/>
              <w:rPr>
                <w:rFonts w:ascii="Microsoft YaHei UI" w:eastAsia="Microsoft YaHei UI" w:hAnsi="Microsoft YaHei UI" w:cs="宋体"/>
                <w:color w:val="333333"/>
                <w:spacing w:val="8"/>
                <w:kern w:val="0"/>
                <w:sz w:val="24"/>
                <w:szCs w:val="24"/>
              </w:rPr>
            </w:pPr>
            <w:r w:rsidRPr="00A34AC2">
              <w:rPr>
                <w:rFonts w:ascii="Times" w:eastAsia="Microsoft YaHei UI" w:hAnsi="Times" w:cs="Times"/>
                <w:color w:val="262626"/>
                <w:spacing w:val="8"/>
                <w:kern w:val="0"/>
                <w:sz w:val="23"/>
                <w:szCs w:val="23"/>
              </w:rPr>
              <w:t>≥75</w:t>
            </w:r>
            <w:r w:rsidRPr="00A34AC2">
              <w:rPr>
                <w:rFonts w:ascii="等线" w:eastAsia="等线" w:hAnsi="等线" w:cs="宋体" w:hint="eastAsia"/>
                <w:color w:val="262626"/>
                <w:spacing w:val="8"/>
                <w:kern w:val="0"/>
                <w:sz w:val="23"/>
                <w:szCs w:val="23"/>
              </w:rPr>
              <w:t>周岁</w:t>
            </w:r>
          </w:p>
        </w:tc>
        <w:tc>
          <w:tcPr>
            <w:tcW w:w="0" w:type="auto"/>
            <w:tcBorders>
              <w:top w:val="nil"/>
              <w:left w:val="nil"/>
              <w:bottom w:val="single" w:sz="6" w:space="0" w:color="000000"/>
              <w:right w:val="single" w:sz="6" w:space="0" w:color="000000"/>
            </w:tcBorders>
            <w:shd w:val="clear" w:color="auto" w:fill="FFFFFF"/>
            <w:vAlign w:val="center"/>
            <w:hideMark/>
          </w:tcPr>
          <w:p w14:paraId="3E16F8B7" w14:textId="77777777" w:rsidR="00A34AC2" w:rsidRPr="00A34AC2" w:rsidRDefault="00A34AC2" w:rsidP="001C23DF">
            <w:pPr>
              <w:widowControl/>
              <w:wordWrap w:val="0"/>
              <w:jc w:val="center"/>
              <w:textAlignment w:val="baseline"/>
              <w:rPr>
                <w:rFonts w:ascii="Microsoft YaHei UI" w:eastAsia="Microsoft YaHei UI" w:hAnsi="Microsoft YaHei UI" w:cs="宋体"/>
                <w:color w:val="333333"/>
                <w:spacing w:val="8"/>
                <w:kern w:val="0"/>
                <w:sz w:val="24"/>
                <w:szCs w:val="24"/>
              </w:rPr>
            </w:pPr>
            <w:r w:rsidRPr="00A34AC2">
              <w:rPr>
                <w:rFonts w:ascii="等线" w:eastAsia="等线" w:hAnsi="等线" w:cs="宋体" w:hint="eastAsia"/>
                <w:color w:val="262626"/>
                <w:spacing w:val="8"/>
                <w:kern w:val="0"/>
                <w:sz w:val="23"/>
                <w:szCs w:val="23"/>
              </w:rPr>
              <w:t>受诉法院所在地上一年度城镇居民人均可支配收入</w:t>
            </w:r>
            <w:r w:rsidRPr="00A34AC2">
              <w:rPr>
                <w:rFonts w:ascii="Times" w:eastAsia="Microsoft YaHei UI" w:hAnsi="Times" w:cs="Times"/>
                <w:color w:val="262626"/>
                <w:spacing w:val="8"/>
                <w:kern w:val="0"/>
                <w:sz w:val="23"/>
                <w:szCs w:val="23"/>
              </w:rPr>
              <w:t>×5</w:t>
            </w:r>
            <w:r w:rsidRPr="00A34AC2">
              <w:rPr>
                <w:rFonts w:ascii="等线" w:eastAsia="等线" w:hAnsi="等线" w:cs="宋体" w:hint="eastAsia"/>
                <w:color w:val="262626"/>
                <w:spacing w:val="8"/>
                <w:kern w:val="0"/>
                <w:sz w:val="23"/>
                <w:szCs w:val="23"/>
              </w:rPr>
              <w:t>年</w:t>
            </w:r>
          </w:p>
        </w:tc>
      </w:tr>
      <w:tr w:rsidR="00A34AC2" w:rsidRPr="00A34AC2" w14:paraId="37FB21EA" w14:textId="77777777" w:rsidTr="00A34AC2">
        <w:trPr>
          <w:jc w:val="center"/>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14:paraId="2FE3459A" w14:textId="77777777" w:rsidR="00A34AC2" w:rsidRPr="00A34AC2" w:rsidRDefault="00A34AC2" w:rsidP="001C23DF">
            <w:pPr>
              <w:widowControl/>
              <w:jc w:val="center"/>
              <w:rPr>
                <w:rFonts w:ascii="Microsoft YaHei UI" w:eastAsia="Microsoft YaHei UI" w:hAnsi="Microsoft YaHei UI" w:cs="宋体"/>
                <w:color w:val="333333"/>
                <w:spacing w:val="8"/>
                <w:kern w:val="0"/>
                <w:sz w:val="24"/>
                <w:szCs w:val="24"/>
              </w:rPr>
            </w:pPr>
          </w:p>
        </w:tc>
        <w:tc>
          <w:tcPr>
            <w:tcW w:w="0" w:type="auto"/>
            <w:vMerge w:val="restart"/>
            <w:tcBorders>
              <w:top w:val="nil"/>
              <w:left w:val="nil"/>
              <w:bottom w:val="single" w:sz="6" w:space="0" w:color="000000"/>
              <w:right w:val="single" w:sz="6" w:space="0" w:color="000000"/>
            </w:tcBorders>
            <w:shd w:val="clear" w:color="auto" w:fill="FFFFFF"/>
            <w:vAlign w:val="center"/>
            <w:hideMark/>
          </w:tcPr>
          <w:p w14:paraId="3CF1E8C2" w14:textId="77777777" w:rsidR="00A34AC2" w:rsidRPr="00A34AC2" w:rsidRDefault="00A34AC2" w:rsidP="001C23DF">
            <w:pPr>
              <w:widowControl/>
              <w:wordWrap w:val="0"/>
              <w:jc w:val="center"/>
              <w:textAlignment w:val="baseline"/>
              <w:rPr>
                <w:rFonts w:ascii="Microsoft YaHei UI" w:eastAsia="Microsoft YaHei UI" w:hAnsi="Microsoft YaHei UI" w:cs="宋体"/>
                <w:color w:val="333333"/>
                <w:spacing w:val="8"/>
                <w:kern w:val="0"/>
                <w:sz w:val="24"/>
                <w:szCs w:val="24"/>
              </w:rPr>
            </w:pPr>
            <w:r w:rsidRPr="00A34AC2">
              <w:rPr>
                <w:rFonts w:ascii="等线" w:eastAsia="等线" w:hAnsi="等线" w:cs="宋体" w:hint="eastAsia"/>
                <w:color w:val="262626"/>
                <w:spacing w:val="8"/>
                <w:kern w:val="0"/>
                <w:sz w:val="23"/>
                <w:szCs w:val="23"/>
              </w:rPr>
              <w:t>受害人为农村居民</w:t>
            </w:r>
          </w:p>
        </w:tc>
        <w:tc>
          <w:tcPr>
            <w:tcW w:w="0" w:type="auto"/>
            <w:gridSpan w:val="2"/>
            <w:tcBorders>
              <w:top w:val="nil"/>
              <w:left w:val="nil"/>
              <w:bottom w:val="single" w:sz="6" w:space="0" w:color="000000"/>
              <w:right w:val="single" w:sz="6" w:space="0" w:color="000000"/>
            </w:tcBorders>
            <w:shd w:val="clear" w:color="auto" w:fill="FFFFFF"/>
            <w:vAlign w:val="center"/>
            <w:hideMark/>
          </w:tcPr>
          <w:p w14:paraId="277B1CB7" w14:textId="77777777" w:rsidR="00A34AC2" w:rsidRPr="00A34AC2" w:rsidRDefault="00A34AC2" w:rsidP="001C23DF">
            <w:pPr>
              <w:widowControl/>
              <w:wordWrap w:val="0"/>
              <w:jc w:val="center"/>
              <w:textAlignment w:val="baseline"/>
              <w:rPr>
                <w:rFonts w:ascii="Microsoft YaHei UI" w:eastAsia="Microsoft YaHei UI" w:hAnsi="Microsoft YaHei UI" w:cs="宋体"/>
                <w:color w:val="333333"/>
                <w:spacing w:val="8"/>
                <w:kern w:val="0"/>
                <w:sz w:val="24"/>
                <w:szCs w:val="24"/>
              </w:rPr>
            </w:pPr>
            <w:r w:rsidRPr="00A34AC2">
              <w:rPr>
                <w:rFonts w:ascii="Times" w:eastAsia="Microsoft YaHei UI" w:hAnsi="Times" w:cs="Times"/>
                <w:color w:val="262626"/>
                <w:spacing w:val="8"/>
                <w:kern w:val="0"/>
                <w:sz w:val="23"/>
                <w:szCs w:val="23"/>
              </w:rPr>
              <w:t>≤60</w:t>
            </w:r>
            <w:r w:rsidRPr="00A34AC2">
              <w:rPr>
                <w:rFonts w:ascii="等线" w:eastAsia="等线" w:hAnsi="等线" w:cs="宋体" w:hint="eastAsia"/>
                <w:color w:val="262626"/>
                <w:spacing w:val="8"/>
                <w:kern w:val="0"/>
                <w:sz w:val="23"/>
                <w:szCs w:val="23"/>
              </w:rPr>
              <w:t>周岁</w:t>
            </w:r>
          </w:p>
        </w:tc>
        <w:tc>
          <w:tcPr>
            <w:tcW w:w="0" w:type="auto"/>
            <w:tcBorders>
              <w:top w:val="nil"/>
              <w:left w:val="nil"/>
              <w:bottom w:val="single" w:sz="6" w:space="0" w:color="000000"/>
              <w:right w:val="single" w:sz="6" w:space="0" w:color="000000"/>
            </w:tcBorders>
            <w:shd w:val="clear" w:color="auto" w:fill="FFFFFF"/>
            <w:vAlign w:val="center"/>
            <w:hideMark/>
          </w:tcPr>
          <w:p w14:paraId="390961D6" w14:textId="77777777" w:rsidR="00A34AC2" w:rsidRPr="00A34AC2" w:rsidRDefault="00A34AC2" w:rsidP="001C23DF">
            <w:pPr>
              <w:widowControl/>
              <w:wordWrap w:val="0"/>
              <w:jc w:val="center"/>
              <w:textAlignment w:val="baseline"/>
              <w:rPr>
                <w:rFonts w:ascii="Microsoft YaHei UI" w:eastAsia="Microsoft YaHei UI" w:hAnsi="Microsoft YaHei UI" w:cs="宋体"/>
                <w:color w:val="333333"/>
                <w:spacing w:val="8"/>
                <w:kern w:val="0"/>
                <w:sz w:val="24"/>
                <w:szCs w:val="24"/>
              </w:rPr>
            </w:pPr>
            <w:r w:rsidRPr="00A34AC2">
              <w:rPr>
                <w:rFonts w:ascii="等线" w:eastAsia="等线" w:hAnsi="等线" w:cs="宋体" w:hint="eastAsia"/>
                <w:color w:val="262626"/>
                <w:spacing w:val="8"/>
                <w:kern w:val="0"/>
                <w:sz w:val="23"/>
                <w:szCs w:val="23"/>
              </w:rPr>
              <w:t>受诉法院所在地上一年度农村居民人均纯收入</w:t>
            </w:r>
            <w:r w:rsidRPr="00A34AC2">
              <w:rPr>
                <w:rFonts w:ascii="Times" w:eastAsia="Microsoft YaHei UI" w:hAnsi="Times" w:cs="Times"/>
                <w:color w:val="262626"/>
                <w:spacing w:val="8"/>
                <w:kern w:val="0"/>
                <w:sz w:val="23"/>
                <w:szCs w:val="23"/>
              </w:rPr>
              <w:t>×20</w:t>
            </w:r>
            <w:r w:rsidRPr="00A34AC2">
              <w:rPr>
                <w:rFonts w:ascii="等线" w:eastAsia="等线" w:hAnsi="等线" w:cs="宋体" w:hint="eastAsia"/>
                <w:color w:val="262626"/>
                <w:spacing w:val="8"/>
                <w:kern w:val="0"/>
                <w:sz w:val="23"/>
                <w:szCs w:val="23"/>
              </w:rPr>
              <w:t>（年）</w:t>
            </w:r>
          </w:p>
        </w:tc>
      </w:tr>
      <w:tr w:rsidR="00A34AC2" w:rsidRPr="00A34AC2" w14:paraId="6166B06C" w14:textId="77777777" w:rsidTr="00A34AC2">
        <w:trPr>
          <w:jc w:val="center"/>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14:paraId="3850D950" w14:textId="77777777" w:rsidR="00A34AC2" w:rsidRPr="00A34AC2" w:rsidRDefault="00A34AC2" w:rsidP="001C23DF">
            <w:pPr>
              <w:widowControl/>
              <w:jc w:val="center"/>
              <w:rPr>
                <w:rFonts w:ascii="Microsoft YaHei UI" w:eastAsia="Microsoft YaHei UI" w:hAnsi="Microsoft YaHei UI" w:cs="宋体"/>
                <w:color w:val="333333"/>
                <w:spacing w:val="8"/>
                <w:kern w:val="0"/>
                <w:sz w:val="24"/>
                <w:szCs w:val="24"/>
              </w:rPr>
            </w:pPr>
          </w:p>
        </w:tc>
        <w:tc>
          <w:tcPr>
            <w:tcW w:w="0" w:type="auto"/>
            <w:vMerge/>
            <w:tcBorders>
              <w:top w:val="nil"/>
              <w:left w:val="nil"/>
              <w:bottom w:val="single" w:sz="6" w:space="0" w:color="000000"/>
              <w:right w:val="single" w:sz="6" w:space="0" w:color="000000"/>
            </w:tcBorders>
            <w:shd w:val="clear" w:color="auto" w:fill="FFFFFF"/>
            <w:vAlign w:val="center"/>
            <w:hideMark/>
          </w:tcPr>
          <w:p w14:paraId="10AD9A99" w14:textId="77777777" w:rsidR="00A34AC2" w:rsidRPr="00A34AC2" w:rsidRDefault="00A34AC2" w:rsidP="001C23DF">
            <w:pPr>
              <w:widowControl/>
              <w:jc w:val="center"/>
              <w:rPr>
                <w:rFonts w:ascii="Microsoft YaHei UI" w:eastAsia="Microsoft YaHei UI" w:hAnsi="Microsoft YaHei UI" w:cs="宋体"/>
                <w:color w:val="333333"/>
                <w:spacing w:val="8"/>
                <w:kern w:val="0"/>
                <w:sz w:val="24"/>
                <w:szCs w:val="24"/>
              </w:rPr>
            </w:pPr>
          </w:p>
        </w:tc>
        <w:tc>
          <w:tcPr>
            <w:tcW w:w="0" w:type="auto"/>
            <w:gridSpan w:val="2"/>
            <w:tcBorders>
              <w:top w:val="nil"/>
              <w:left w:val="nil"/>
              <w:bottom w:val="single" w:sz="6" w:space="0" w:color="000000"/>
              <w:right w:val="single" w:sz="6" w:space="0" w:color="000000"/>
            </w:tcBorders>
            <w:shd w:val="clear" w:color="auto" w:fill="FFFFFF"/>
            <w:vAlign w:val="center"/>
            <w:hideMark/>
          </w:tcPr>
          <w:p w14:paraId="6F108C76" w14:textId="77777777" w:rsidR="00A34AC2" w:rsidRPr="00A34AC2" w:rsidRDefault="00A34AC2" w:rsidP="001C23DF">
            <w:pPr>
              <w:widowControl/>
              <w:wordWrap w:val="0"/>
              <w:jc w:val="center"/>
              <w:textAlignment w:val="baseline"/>
              <w:rPr>
                <w:rFonts w:ascii="Microsoft YaHei UI" w:eastAsia="Microsoft YaHei UI" w:hAnsi="Microsoft YaHei UI" w:cs="宋体"/>
                <w:color w:val="333333"/>
                <w:spacing w:val="8"/>
                <w:kern w:val="0"/>
                <w:sz w:val="24"/>
                <w:szCs w:val="24"/>
              </w:rPr>
            </w:pPr>
            <w:r w:rsidRPr="00A34AC2">
              <w:rPr>
                <w:rFonts w:ascii="Times" w:eastAsia="Microsoft YaHei UI" w:hAnsi="Times" w:cs="Times"/>
                <w:color w:val="262626"/>
                <w:spacing w:val="8"/>
                <w:kern w:val="0"/>
                <w:sz w:val="23"/>
                <w:szCs w:val="23"/>
              </w:rPr>
              <w:t>60-75</w:t>
            </w:r>
            <w:r w:rsidRPr="00A34AC2">
              <w:rPr>
                <w:rFonts w:ascii="等线" w:eastAsia="等线" w:hAnsi="等线" w:cs="宋体" w:hint="eastAsia"/>
                <w:color w:val="262626"/>
                <w:spacing w:val="8"/>
                <w:kern w:val="0"/>
                <w:sz w:val="23"/>
                <w:szCs w:val="23"/>
              </w:rPr>
              <w:t>周岁</w:t>
            </w:r>
          </w:p>
        </w:tc>
        <w:tc>
          <w:tcPr>
            <w:tcW w:w="0" w:type="auto"/>
            <w:tcBorders>
              <w:top w:val="nil"/>
              <w:left w:val="nil"/>
              <w:bottom w:val="single" w:sz="6" w:space="0" w:color="000000"/>
              <w:right w:val="single" w:sz="6" w:space="0" w:color="000000"/>
            </w:tcBorders>
            <w:shd w:val="clear" w:color="auto" w:fill="FFFFFF"/>
            <w:vAlign w:val="center"/>
            <w:hideMark/>
          </w:tcPr>
          <w:p w14:paraId="68E98380" w14:textId="77777777" w:rsidR="00A34AC2" w:rsidRPr="00A34AC2" w:rsidRDefault="00A34AC2" w:rsidP="001C23DF">
            <w:pPr>
              <w:widowControl/>
              <w:wordWrap w:val="0"/>
              <w:jc w:val="center"/>
              <w:textAlignment w:val="baseline"/>
              <w:rPr>
                <w:rFonts w:ascii="Microsoft YaHei UI" w:eastAsia="Microsoft YaHei UI" w:hAnsi="Microsoft YaHei UI" w:cs="宋体"/>
                <w:color w:val="333333"/>
                <w:spacing w:val="8"/>
                <w:kern w:val="0"/>
                <w:sz w:val="24"/>
                <w:szCs w:val="24"/>
              </w:rPr>
            </w:pPr>
            <w:r w:rsidRPr="00A34AC2">
              <w:rPr>
                <w:rFonts w:ascii="等线" w:eastAsia="等线" w:hAnsi="等线" w:cs="宋体" w:hint="eastAsia"/>
                <w:color w:val="262626"/>
                <w:spacing w:val="8"/>
                <w:kern w:val="0"/>
                <w:sz w:val="23"/>
                <w:szCs w:val="23"/>
              </w:rPr>
              <w:t>受诉法院所在地上一年度农村居民人均纯收入</w:t>
            </w:r>
            <w:r w:rsidRPr="00A34AC2">
              <w:rPr>
                <w:rFonts w:ascii="Times" w:eastAsia="Microsoft YaHei UI" w:hAnsi="Times" w:cs="Times"/>
                <w:color w:val="262626"/>
                <w:spacing w:val="8"/>
                <w:kern w:val="0"/>
                <w:sz w:val="23"/>
                <w:szCs w:val="23"/>
              </w:rPr>
              <w:t>×[20-</w:t>
            </w:r>
            <w:r w:rsidRPr="00A34AC2">
              <w:rPr>
                <w:rFonts w:ascii="等线" w:eastAsia="等线" w:hAnsi="等线" w:cs="宋体" w:hint="eastAsia"/>
                <w:color w:val="262626"/>
                <w:spacing w:val="8"/>
                <w:kern w:val="0"/>
                <w:sz w:val="23"/>
                <w:szCs w:val="23"/>
              </w:rPr>
              <w:t>（实际年龄</w:t>
            </w:r>
            <w:r w:rsidRPr="00A34AC2">
              <w:rPr>
                <w:rFonts w:ascii="Times" w:eastAsia="Microsoft YaHei UI" w:hAnsi="Times" w:cs="Times"/>
                <w:color w:val="262626"/>
                <w:spacing w:val="8"/>
                <w:kern w:val="0"/>
                <w:sz w:val="23"/>
                <w:szCs w:val="23"/>
              </w:rPr>
              <w:t>-60</w:t>
            </w:r>
            <w:r w:rsidRPr="00A34AC2">
              <w:rPr>
                <w:rFonts w:ascii="等线" w:eastAsia="等线" w:hAnsi="等线" w:cs="宋体" w:hint="eastAsia"/>
                <w:color w:val="262626"/>
                <w:spacing w:val="8"/>
                <w:kern w:val="0"/>
                <w:sz w:val="23"/>
                <w:szCs w:val="23"/>
              </w:rPr>
              <w:t>）</w:t>
            </w:r>
            <w:r w:rsidRPr="00A34AC2">
              <w:rPr>
                <w:rFonts w:ascii="Times" w:eastAsia="Microsoft YaHei UI" w:hAnsi="Times" w:cs="Times"/>
                <w:color w:val="262626"/>
                <w:spacing w:val="8"/>
                <w:kern w:val="0"/>
                <w:sz w:val="23"/>
                <w:szCs w:val="23"/>
              </w:rPr>
              <w:t>]</w:t>
            </w:r>
            <w:r w:rsidRPr="00A34AC2">
              <w:rPr>
                <w:rFonts w:ascii="等线" w:eastAsia="等线" w:hAnsi="等线" w:cs="宋体" w:hint="eastAsia"/>
                <w:color w:val="262626"/>
                <w:spacing w:val="8"/>
                <w:kern w:val="0"/>
                <w:sz w:val="23"/>
                <w:szCs w:val="23"/>
              </w:rPr>
              <w:t>年</w:t>
            </w:r>
          </w:p>
        </w:tc>
      </w:tr>
      <w:tr w:rsidR="00A34AC2" w:rsidRPr="00A34AC2" w14:paraId="4596F337" w14:textId="77777777" w:rsidTr="00A34AC2">
        <w:trPr>
          <w:jc w:val="center"/>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14:paraId="3B8B00CB" w14:textId="77777777" w:rsidR="00A34AC2" w:rsidRPr="00A34AC2" w:rsidRDefault="00A34AC2" w:rsidP="001C23DF">
            <w:pPr>
              <w:widowControl/>
              <w:jc w:val="center"/>
              <w:rPr>
                <w:rFonts w:ascii="Microsoft YaHei UI" w:eastAsia="Microsoft YaHei UI" w:hAnsi="Microsoft YaHei UI" w:cs="宋体"/>
                <w:color w:val="333333"/>
                <w:spacing w:val="8"/>
                <w:kern w:val="0"/>
                <w:sz w:val="24"/>
                <w:szCs w:val="24"/>
              </w:rPr>
            </w:pPr>
          </w:p>
        </w:tc>
        <w:tc>
          <w:tcPr>
            <w:tcW w:w="0" w:type="auto"/>
            <w:vMerge/>
            <w:tcBorders>
              <w:top w:val="nil"/>
              <w:left w:val="nil"/>
              <w:bottom w:val="single" w:sz="6" w:space="0" w:color="000000"/>
              <w:right w:val="single" w:sz="6" w:space="0" w:color="000000"/>
            </w:tcBorders>
            <w:shd w:val="clear" w:color="auto" w:fill="FFFFFF"/>
            <w:vAlign w:val="center"/>
            <w:hideMark/>
          </w:tcPr>
          <w:p w14:paraId="5EAA3241" w14:textId="77777777" w:rsidR="00A34AC2" w:rsidRPr="00A34AC2" w:rsidRDefault="00A34AC2" w:rsidP="001C23DF">
            <w:pPr>
              <w:widowControl/>
              <w:jc w:val="center"/>
              <w:rPr>
                <w:rFonts w:ascii="Microsoft YaHei UI" w:eastAsia="Microsoft YaHei UI" w:hAnsi="Microsoft YaHei UI" w:cs="宋体"/>
                <w:color w:val="333333"/>
                <w:spacing w:val="8"/>
                <w:kern w:val="0"/>
                <w:sz w:val="24"/>
                <w:szCs w:val="24"/>
              </w:rPr>
            </w:pPr>
          </w:p>
        </w:tc>
        <w:tc>
          <w:tcPr>
            <w:tcW w:w="0" w:type="auto"/>
            <w:gridSpan w:val="2"/>
            <w:tcBorders>
              <w:top w:val="nil"/>
              <w:left w:val="nil"/>
              <w:bottom w:val="single" w:sz="6" w:space="0" w:color="000000"/>
              <w:right w:val="single" w:sz="6" w:space="0" w:color="000000"/>
            </w:tcBorders>
            <w:shd w:val="clear" w:color="auto" w:fill="FFFFFF"/>
            <w:vAlign w:val="center"/>
            <w:hideMark/>
          </w:tcPr>
          <w:p w14:paraId="4256BE88" w14:textId="77777777" w:rsidR="00A34AC2" w:rsidRPr="00A34AC2" w:rsidRDefault="00A34AC2" w:rsidP="001C23DF">
            <w:pPr>
              <w:widowControl/>
              <w:wordWrap w:val="0"/>
              <w:jc w:val="center"/>
              <w:textAlignment w:val="baseline"/>
              <w:rPr>
                <w:rFonts w:ascii="Microsoft YaHei UI" w:eastAsia="Microsoft YaHei UI" w:hAnsi="Microsoft YaHei UI" w:cs="宋体"/>
                <w:color w:val="333333"/>
                <w:spacing w:val="8"/>
                <w:kern w:val="0"/>
                <w:sz w:val="24"/>
                <w:szCs w:val="24"/>
              </w:rPr>
            </w:pPr>
            <w:r w:rsidRPr="00A34AC2">
              <w:rPr>
                <w:rFonts w:ascii="Times" w:eastAsia="Microsoft YaHei UI" w:hAnsi="Times" w:cs="Times"/>
                <w:color w:val="262626"/>
                <w:spacing w:val="8"/>
                <w:kern w:val="0"/>
                <w:sz w:val="23"/>
                <w:szCs w:val="23"/>
              </w:rPr>
              <w:t>≥75</w:t>
            </w:r>
            <w:r w:rsidRPr="00A34AC2">
              <w:rPr>
                <w:rFonts w:ascii="等线" w:eastAsia="等线" w:hAnsi="等线" w:cs="宋体" w:hint="eastAsia"/>
                <w:color w:val="262626"/>
                <w:spacing w:val="8"/>
                <w:kern w:val="0"/>
                <w:sz w:val="23"/>
                <w:szCs w:val="23"/>
              </w:rPr>
              <w:t>周岁</w:t>
            </w:r>
          </w:p>
        </w:tc>
        <w:tc>
          <w:tcPr>
            <w:tcW w:w="0" w:type="auto"/>
            <w:tcBorders>
              <w:top w:val="nil"/>
              <w:left w:val="nil"/>
              <w:bottom w:val="single" w:sz="6" w:space="0" w:color="000000"/>
              <w:right w:val="single" w:sz="6" w:space="0" w:color="000000"/>
            </w:tcBorders>
            <w:shd w:val="clear" w:color="auto" w:fill="FFFFFF"/>
            <w:vAlign w:val="center"/>
            <w:hideMark/>
          </w:tcPr>
          <w:p w14:paraId="14D835DC" w14:textId="77777777" w:rsidR="00A34AC2" w:rsidRPr="00A34AC2" w:rsidRDefault="00A34AC2" w:rsidP="001C23DF">
            <w:pPr>
              <w:widowControl/>
              <w:wordWrap w:val="0"/>
              <w:jc w:val="center"/>
              <w:textAlignment w:val="baseline"/>
              <w:rPr>
                <w:rFonts w:ascii="Microsoft YaHei UI" w:eastAsia="Microsoft YaHei UI" w:hAnsi="Microsoft YaHei UI" w:cs="宋体"/>
                <w:color w:val="333333"/>
                <w:spacing w:val="8"/>
                <w:kern w:val="0"/>
                <w:sz w:val="24"/>
                <w:szCs w:val="24"/>
              </w:rPr>
            </w:pPr>
            <w:r w:rsidRPr="00A34AC2">
              <w:rPr>
                <w:rFonts w:ascii="等线" w:eastAsia="等线" w:hAnsi="等线" w:cs="宋体" w:hint="eastAsia"/>
                <w:color w:val="262626"/>
                <w:spacing w:val="8"/>
                <w:kern w:val="0"/>
                <w:sz w:val="23"/>
                <w:szCs w:val="23"/>
              </w:rPr>
              <w:t>受诉法院所在地上一年度农村居民人均纯收入</w:t>
            </w:r>
            <w:r w:rsidRPr="00A34AC2">
              <w:rPr>
                <w:rFonts w:ascii="Times" w:eastAsia="Microsoft YaHei UI" w:hAnsi="Times" w:cs="Times"/>
                <w:color w:val="262626"/>
                <w:spacing w:val="8"/>
                <w:kern w:val="0"/>
                <w:sz w:val="23"/>
                <w:szCs w:val="23"/>
              </w:rPr>
              <w:t>×5</w:t>
            </w:r>
            <w:r w:rsidRPr="00A34AC2">
              <w:rPr>
                <w:rFonts w:ascii="等线" w:eastAsia="等线" w:hAnsi="等线" w:cs="宋体" w:hint="eastAsia"/>
                <w:color w:val="262626"/>
                <w:spacing w:val="8"/>
                <w:kern w:val="0"/>
                <w:sz w:val="23"/>
                <w:szCs w:val="23"/>
              </w:rPr>
              <w:t>年</w:t>
            </w:r>
          </w:p>
        </w:tc>
      </w:tr>
      <w:tr w:rsidR="00A34AC2" w:rsidRPr="00A34AC2" w14:paraId="5F47B627" w14:textId="77777777" w:rsidTr="00A34AC2">
        <w:trPr>
          <w:jc w:val="center"/>
        </w:trPr>
        <w:tc>
          <w:tcPr>
            <w:tcW w:w="0" w:type="auto"/>
            <w:vMerge w:val="restart"/>
            <w:tcBorders>
              <w:top w:val="nil"/>
              <w:left w:val="single" w:sz="6" w:space="0" w:color="000000"/>
              <w:bottom w:val="single" w:sz="6" w:space="0" w:color="000000"/>
              <w:right w:val="single" w:sz="6" w:space="0" w:color="000000"/>
            </w:tcBorders>
            <w:shd w:val="clear" w:color="auto" w:fill="EFEFEF"/>
            <w:vAlign w:val="center"/>
            <w:hideMark/>
          </w:tcPr>
          <w:p w14:paraId="4AFD6AF5" w14:textId="77777777" w:rsidR="00A34AC2" w:rsidRPr="00A34AC2" w:rsidRDefault="00A34AC2" w:rsidP="001C23DF">
            <w:pPr>
              <w:widowControl/>
              <w:wordWrap w:val="0"/>
              <w:jc w:val="center"/>
              <w:textAlignment w:val="baseline"/>
              <w:rPr>
                <w:rFonts w:ascii="Microsoft YaHei UI" w:eastAsia="Microsoft YaHei UI" w:hAnsi="Microsoft YaHei UI" w:cs="宋体"/>
                <w:color w:val="333333"/>
                <w:spacing w:val="8"/>
                <w:kern w:val="0"/>
                <w:sz w:val="24"/>
                <w:szCs w:val="24"/>
              </w:rPr>
            </w:pPr>
            <w:r w:rsidRPr="00A34AC2">
              <w:rPr>
                <w:rFonts w:ascii="等线" w:eastAsia="等线" w:hAnsi="等线" w:cs="宋体" w:hint="eastAsia"/>
                <w:color w:val="660001"/>
                <w:spacing w:val="8"/>
                <w:kern w:val="0"/>
                <w:sz w:val="23"/>
                <w:szCs w:val="23"/>
              </w:rPr>
              <w:t>被扶养人生活费计入残疾赔偿金或者死亡赔偿金</w:t>
            </w:r>
          </w:p>
          <w:p w14:paraId="76FD1B02" w14:textId="77777777" w:rsidR="00A34AC2" w:rsidRPr="00A34AC2" w:rsidRDefault="00A34AC2" w:rsidP="001C23DF">
            <w:pPr>
              <w:widowControl/>
              <w:wordWrap w:val="0"/>
              <w:jc w:val="center"/>
              <w:textAlignment w:val="baseline"/>
              <w:rPr>
                <w:rFonts w:ascii="Microsoft YaHei UI" w:eastAsia="Microsoft YaHei UI" w:hAnsi="Microsoft YaHei UI" w:cs="宋体"/>
                <w:color w:val="333333"/>
                <w:spacing w:val="8"/>
                <w:kern w:val="0"/>
                <w:sz w:val="24"/>
                <w:szCs w:val="24"/>
              </w:rPr>
            </w:pPr>
            <w:r w:rsidRPr="00A34AC2">
              <w:rPr>
                <w:rFonts w:ascii="等线" w:eastAsia="等线" w:hAnsi="等线" w:cs="宋体" w:hint="eastAsia"/>
                <w:color w:val="660001"/>
                <w:spacing w:val="8"/>
                <w:kern w:val="0"/>
                <w:sz w:val="23"/>
                <w:szCs w:val="23"/>
              </w:rPr>
              <w:t>（被扶养人有数人的，</w:t>
            </w:r>
            <w:proofErr w:type="gramStart"/>
            <w:r w:rsidRPr="00A34AC2">
              <w:rPr>
                <w:rFonts w:ascii="等线" w:eastAsia="等线" w:hAnsi="等线" w:cs="宋体" w:hint="eastAsia"/>
                <w:color w:val="660001"/>
                <w:spacing w:val="8"/>
                <w:kern w:val="0"/>
                <w:sz w:val="23"/>
                <w:szCs w:val="23"/>
              </w:rPr>
              <w:t>年赔偿</w:t>
            </w:r>
            <w:proofErr w:type="gramEnd"/>
            <w:r w:rsidRPr="00A34AC2">
              <w:rPr>
                <w:rFonts w:ascii="等线" w:eastAsia="等线" w:hAnsi="等线" w:cs="宋体" w:hint="eastAsia"/>
                <w:color w:val="660001"/>
                <w:spacing w:val="8"/>
                <w:kern w:val="0"/>
                <w:sz w:val="23"/>
                <w:szCs w:val="23"/>
              </w:rPr>
              <w:t>总额累计不得超过上一年度城镇居民人均消费性支出或农村居民人均年生活消费支出）</w:t>
            </w:r>
          </w:p>
        </w:tc>
        <w:tc>
          <w:tcPr>
            <w:tcW w:w="0" w:type="auto"/>
            <w:vMerge w:val="restart"/>
            <w:tcBorders>
              <w:top w:val="nil"/>
              <w:left w:val="nil"/>
              <w:bottom w:val="single" w:sz="6" w:space="0" w:color="000000"/>
              <w:right w:val="single" w:sz="6" w:space="0" w:color="000000"/>
            </w:tcBorders>
            <w:shd w:val="clear" w:color="auto" w:fill="FFFFFF"/>
            <w:vAlign w:val="center"/>
            <w:hideMark/>
          </w:tcPr>
          <w:p w14:paraId="67020C0B" w14:textId="77777777" w:rsidR="00A34AC2" w:rsidRPr="00A34AC2" w:rsidRDefault="00A34AC2" w:rsidP="001C23DF">
            <w:pPr>
              <w:widowControl/>
              <w:wordWrap w:val="0"/>
              <w:jc w:val="center"/>
              <w:textAlignment w:val="baseline"/>
              <w:rPr>
                <w:rFonts w:ascii="Microsoft YaHei UI" w:eastAsia="Microsoft YaHei UI" w:hAnsi="Microsoft YaHei UI" w:cs="宋体"/>
                <w:color w:val="333333"/>
                <w:spacing w:val="8"/>
                <w:kern w:val="0"/>
                <w:sz w:val="24"/>
                <w:szCs w:val="24"/>
              </w:rPr>
            </w:pPr>
            <w:r w:rsidRPr="00A34AC2">
              <w:rPr>
                <w:rFonts w:ascii="等线" w:eastAsia="等线" w:hAnsi="等线" w:cs="宋体" w:hint="eastAsia"/>
                <w:color w:val="262626"/>
                <w:spacing w:val="8"/>
                <w:kern w:val="0"/>
                <w:sz w:val="23"/>
                <w:szCs w:val="23"/>
              </w:rPr>
              <w:t>被扶养人为城镇居民（无劳动能力又无其他生活来源）</w:t>
            </w:r>
          </w:p>
        </w:tc>
        <w:tc>
          <w:tcPr>
            <w:tcW w:w="0" w:type="auto"/>
            <w:gridSpan w:val="2"/>
            <w:tcBorders>
              <w:top w:val="nil"/>
              <w:left w:val="nil"/>
              <w:bottom w:val="single" w:sz="6" w:space="0" w:color="000000"/>
              <w:right w:val="single" w:sz="6" w:space="0" w:color="000000"/>
            </w:tcBorders>
            <w:shd w:val="clear" w:color="auto" w:fill="FFFFFF"/>
            <w:vAlign w:val="center"/>
            <w:hideMark/>
          </w:tcPr>
          <w:p w14:paraId="5494E6A0" w14:textId="77777777" w:rsidR="00A34AC2" w:rsidRPr="00A34AC2" w:rsidRDefault="00A34AC2" w:rsidP="001C23DF">
            <w:pPr>
              <w:widowControl/>
              <w:wordWrap w:val="0"/>
              <w:jc w:val="center"/>
              <w:textAlignment w:val="baseline"/>
              <w:rPr>
                <w:rFonts w:ascii="Microsoft YaHei UI" w:eastAsia="Microsoft YaHei UI" w:hAnsi="Microsoft YaHei UI" w:cs="宋体"/>
                <w:color w:val="333333"/>
                <w:spacing w:val="8"/>
                <w:kern w:val="0"/>
                <w:sz w:val="24"/>
                <w:szCs w:val="24"/>
              </w:rPr>
            </w:pPr>
            <w:r w:rsidRPr="00A34AC2">
              <w:rPr>
                <w:rFonts w:ascii="Times" w:eastAsia="Microsoft YaHei UI" w:hAnsi="Times" w:cs="Times"/>
                <w:color w:val="262626"/>
                <w:spacing w:val="8"/>
                <w:kern w:val="0"/>
                <w:sz w:val="23"/>
                <w:szCs w:val="23"/>
              </w:rPr>
              <w:t>≤18</w:t>
            </w:r>
            <w:r w:rsidRPr="00A34AC2">
              <w:rPr>
                <w:rFonts w:ascii="等线" w:eastAsia="等线" w:hAnsi="等线" w:cs="宋体" w:hint="eastAsia"/>
                <w:color w:val="262626"/>
                <w:spacing w:val="8"/>
                <w:kern w:val="0"/>
                <w:sz w:val="23"/>
                <w:szCs w:val="23"/>
              </w:rPr>
              <w:t>周岁</w:t>
            </w:r>
          </w:p>
        </w:tc>
        <w:tc>
          <w:tcPr>
            <w:tcW w:w="0" w:type="auto"/>
            <w:tcBorders>
              <w:top w:val="nil"/>
              <w:left w:val="nil"/>
              <w:bottom w:val="single" w:sz="6" w:space="0" w:color="000000"/>
              <w:right w:val="single" w:sz="6" w:space="0" w:color="000000"/>
            </w:tcBorders>
            <w:shd w:val="clear" w:color="auto" w:fill="FFFFFF"/>
            <w:vAlign w:val="center"/>
            <w:hideMark/>
          </w:tcPr>
          <w:p w14:paraId="6F605FCA" w14:textId="77777777" w:rsidR="00A34AC2" w:rsidRPr="00A34AC2" w:rsidRDefault="00A34AC2" w:rsidP="001C23DF">
            <w:pPr>
              <w:widowControl/>
              <w:wordWrap w:val="0"/>
              <w:jc w:val="center"/>
              <w:textAlignment w:val="baseline"/>
              <w:rPr>
                <w:rFonts w:ascii="Microsoft YaHei UI" w:eastAsia="Microsoft YaHei UI" w:hAnsi="Microsoft YaHei UI" w:cs="宋体"/>
                <w:color w:val="333333"/>
                <w:spacing w:val="8"/>
                <w:kern w:val="0"/>
                <w:sz w:val="24"/>
                <w:szCs w:val="24"/>
              </w:rPr>
            </w:pPr>
            <w:r w:rsidRPr="00A34AC2">
              <w:rPr>
                <w:rFonts w:ascii="等线" w:eastAsia="等线" w:hAnsi="等线" w:cs="宋体" w:hint="eastAsia"/>
                <w:color w:val="262626"/>
                <w:spacing w:val="8"/>
                <w:kern w:val="0"/>
                <w:sz w:val="23"/>
                <w:szCs w:val="23"/>
              </w:rPr>
              <w:t>受诉法院所在地上一年度城镇居民人均消费性支出</w:t>
            </w:r>
            <w:r w:rsidRPr="00A34AC2">
              <w:rPr>
                <w:rFonts w:ascii="Calibri" w:eastAsia="Microsoft YaHei UI" w:hAnsi="Calibri" w:cs="Calibri"/>
                <w:color w:val="262626"/>
                <w:spacing w:val="8"/>
                <w:kern w:val="0"/>
                <w:sz w:val="23"/>
                <w:szCs w:val="23"/>
              </w:rPr>
              <w:t>④</w:t>
            </w:r>
            <w:r w:rsidRPr="00A34AC2">
              <w:rPr>
                <w:rFonts w:ascii="Times" w:eastAsia="Microsoft YaHei UI" w:hAnsi="Times" w:cs="Times"/>
                <w:color w:val="262626"/>
                <w:spacing w:val="8"/>
                <w:kern w:val="0"/>
                <w:sz w:val="23"/>
                <w:szCs w:val="23"/>
              </w:rPr>
              <w:t>×</w:t>
            </w:r>
            <w:r w:rsidRPr="00A34AC2">
              <w:rPr>
                <w:rFonts w:ascii="等线" w:eastAsia="等线" w:hAnsi="等线" w:cs="宋体" w:hint="eastAsia"/>
                <w:color w:val="262626"/>
                <w:spacing w:val="8"/>
                <w:kern w:val="0"/>
                <w:sz w:val="23"/>
                <w:szCs w:val="23"/>
              </w:rPr>
              <w:t>（</w:t>
            </w:r>
            <w:r w:rsidRPr="00A34AC2">
              <w:rPr>
                <w:rFonts w:ascii="Times" w:eastAsia="Microsoft YaHei UI" w:hAnsi="Times" w:cs="Times"/>
                <w:color w:val="262626"/>
                <w:spacing w:val="8"/>
                <w:kern w:val="0"/>
                <w:sz w:val="23"/>
                <w:szCs w:val="23"/>
              </w:rPr>
              <w:t>18-</w:t>
            </w:r>
            <w:r w:rsidRPr="00A34AC2">
              <w:rPr>
                <w:rFonts w:ascii="等线" w:eastAsia="等线" w:hAnsi="等线" w:cs="宋体" w:hint="eastAsia"/>
                <w:color w:val="262626"/>
                <w:spacing w:val="8"/>
                <w:kern w:val="0"/>
                <w:sz w:val="23"/>
                <w:szCs w:val="23"/>
              </w:rPr>
              <w:t>实际年龄）</w:t>
            </w:r>
            <w:r w:rsidRPr="00A34AC2">
              <w:rPr>
                <w:rFonts w:ascii="Times" w:eastAsia="Microsoft YaHei UI" w:hAnsi="Times" w:cs="Times"/>
                <w:color w:val="262626"/>
                <w:spacing w:val="8"/>
                <w:kern w:val="0"/>
                <w:sz w:val="23"/>
                <w:szCs w:val="23"/>
              </w:rPr>
              <w:t>÷</w:t>
            </w:r>
            <w:r w:rsidRPr="00A34AC2">
              <w:rPr>
                <w:rFonts w:ascii="等线" w:eastAsia="等线" w:hAnsi="等线" w:cs="宋体" w:hint="eastAsia"/>
                <w:color w:val="262626"/>
                <w:spacing w:val="8"/>
                <w:kern w:val="0"/>
                <w:sz w:val="23"/>
                <w:szCs w:val="23"/>
              </w:rPr>
              <w:t>扶养人数</w:t>
            </w:r>
            <w:r w:rsidRPr="00A34AC2">
              <w:rPr>
                <w:rFonts w:ascii="Times" w:eastAsia="Microsoft YaHei UI" w:hAnsi="Times" w:cs="Times"/>
                <w:color w:val="262626"/>
                <w:spacing w:val="8"/>
                <w:kern w:val="0"/>
                <w:sz w:val="23"/>
                <w:szCs w:val="23"/>
              </w:rPr>
              <w:t>×</w:t>
            </w:r>
            <w:r w:rsidRPr="00A34AC2">
              <w:rPr>
                <w:rFonts w:ascii="等线" w:eastAsia="等线" w:hAnsi="等线" w:cs="宋体" w:hint="eastAsia"/>
                <w:color w:val="262626"/>
                <w:spacing w:val="8"/>
                <w:kern w:val="0"/>
                <w:sz w:val="23"/>
                <w:szCs w:val="23"/>
              </w:rPr>
              <w:t>伤残赔偿系数。（受害人死亡的系数为</w:t>
            </w:r>
            <w:r w:rsidRPr="00A34AC2">
              <w:rPr>
                <w:rFonts w:ascii="Times" w:eastAsia="Microsoft YaHei UI" w:hAnsi="Times" w:cs="Times"/>
                <w:color w:val="262626"/>
                <w:spacing w:val="8"/>
                <w:kern w:val="0"/>
                <w:sz w:val="23"/>
                <w:szCs w:val="23"/>
              </w:rPr>
              <w:t>1</w:t>
            </w:r>
            <w:r w:rsidRPr="00A34AC2">
              <w:rPr>
                <w:rFonts w:ascii="等线" w:eastAsia="等线" w:hAnsi="等线" w:cs="宋体" w:hint="eastAsia"/>
                <w:color w:val="262626"/>
                <w:spacing w:val="8"/>
                <w:kern w:val="0"/>
                <w:sz w:val="23"/>
                <w:szCs w:val="23"/>
              </w:rPr>
              <w:t>，下同）</w:t>
            </w:r>
          </w:p>
        </w:tc>
      </w:tr>
      <w:tr w:rsidR="00A34AC2" w:rsidRPr="00A34AC2" w14:paraId="0D331BCF" w14:textId="77777777" w:rsidTr="00A34AC2">
        <w:trPr>
          <w:jc w:val="center"/>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14:paraId="5D23D40D" w14:textId="77777777" w:rsidR="00A34AC2" w:rsidRPr="00A34AC2" w:rsidRDefault="00A34AC2" w:rsidP="001C23DF">
            <w:pPr>
              <w:widowControl/>
              <w:jc w:val="center"/>
              <w:rPr>
                <w:rFonts w:ascii="Microsoft YaHei UI" w:eastAsia="Microsoft YaHei UI" w:hAnsi="Microsoft YaHei UI" w:cs="宋体"/>
                <w:color w:val="333333"/>
                <w:spacing w:val="8"/>
                <w:kern w:val="0"/>
                <w:sz w:val="24"/>
                <w:szCs w:val="24"/>
              </w:rPr>
            </w:pPr>
          </w:p>
        </w:tc>
        <w:tc>
          <w:tcPr>
            <w:tcW w:w="0" w:type="auto"/>
            <w:vMerge/>
            <w:tcBorders>
              <w:top w:val="nil"/>
              <w:left w:val="nil"/>
              <w:bottom w:val="single" w:sz="6" w:space="0" w:color="000000"/>
              <w:right w:val="single" w:sz="6" w:space="0" w:color="000000"/>
            </w:tcBorders>
            <w:shd w:val="clear" w:color="auto" w:fill="FFFFFF"/>
            <w:vAlign w:val="center"/>
            <w:hideMark/>
          </w:tcPr>
          <w:p w14:paraId="428AE76A" w14:textId="77777777" w:rsidR="00A34AC2" w:rsidRPr="00A34AC2" w:rsidRDefault="00A34AC2" w:rsidP="001C23DF">
            <w:pPr>
              <w:widowControl/>
              <w:jc w:val="center"/>
              <w:rPr>
                <w:rFonts w:ascii="Microsoft YaHei UI" w:eastAsia="Microsoft YaHei UI" w:hAnsi="Microsoft YaHei UI" w:cs="宋体"/>
                <w:color w:val="333333"/>
                <w:spacing w:val="8"/>
                <w:kern w:val="0"/>
                <w:sz w:val="24"/>
                <w:szCs w:val="24"/>
              </w:rPr>
            </w:pPr>
          </w:p>
        </w:tc>
        <w:tc>
          <w:tcPr>
            <w:tcW w:w="0" w:type="auto"/>
            <w:gridSpan w:val="2"/>
            <w:tcBorders>
              <w:top w:val="nil"/>
              <w:left w:val="nil"/>
              <w:bottom w:val="single" w:sz="6" w:space="0" w:color="000000"/>
              <w:right w:val="single" w:sz="6" w:space="0" w:color="000000"/>
            </w:tcBorders>
            <w:shd w:val="clear" w:color="auto" w:fill="FFFFFF"/>
            <w:vAlign w:val="center"/>
            <w:hideMark/>
          </w:tcPr>
          <w:p w14:paraId="65DCAE8A" w14:textId="77777777" w:rsidR="00A34AC2" w:rsidRPr="00A34AC2" w:rsidRDefault="00A34AC2" w:rsidP="001C23DF">
            <w:pPr>
              <w:widowControl/>
              <w:wordWrap w:val="0"/>
              <w:jc w:val="center"/>
              <w:textAlignment w:val="baseline"/>
              <w:rPr>
                <w:rFonts w:ascii="Microsoft YaHei UI" w:eastAsia="Microsoft YaHei UI" w:hAnsi="Microsoft YaHei UI" w:cs="宋体"/>
                <w:color w:val="333333"/>
                <w:spacing w:val="8"/>
                <w:kern w:val="0"/>
                <w:sz w:val="24"/>
                <w:szCs w:val="24"/>
              </w:rPr>
            </w:pPr>
            <w:r w:rsidRPr="00A34AC2">
              <w:rPr>
                <w:rFonts w:ascii="Times" w:eastAsia="Microsoft YaHei UI" w:hAnsi="Times" w:cs="Times"/>
                <w:color w:val="262626"/>
                <w:spacing w:val="8"/>
                <w:kern w:val="0"/>
                <w:sz w:val="23"/>
                <w:szCs w:val="23"/>
              </w:rPr>
              <w:t>≤60</w:t>
            </w:r>
            <w:r w:rsidRPr="00A34AC2">
              <w:rPr>
                <w:rFonts w:ascii="等线" w:eastAsia="等线" w:hAnsi="等线" w:cs="宋体" w:hint="eastAsia"/>
                <w:color w:val="262626"/>
                <w:spacing w:val="8"/>
                <w:kern w:val="0"/>
                <w:sz w:val="23"/>
                <w:szCs w:val="23"/>
              </w:rPr>
              <w:t>周岁</w:t>
            </w:r>
          </w:p>
          <w:p w14:paraId="5E20C696" w14:textId="14089E62" w:rsidR="00A34AC2" w:rsidRPr="00A34AC2" w:rsidRDefault="00A34AC2" w:rsidP="001C23DF">
            <w:pPr>
              <w:widowControl/>
              <w:wordWrap w:val="0"/>
              <w:jc w:val="center"/>
              <w:textAlignment w:val="baseline"/>
              <w:rPr>
                <w:rFonts w:ascii="Microsoft YaHei UI" w:eastAsia="Microsoft YaHei UI" w:hAnsi="Microsoft YaHei UI" w:cs="宋体"/>
                <w:color w:val="333333"/>
                <w:spacing w:val="8"/>
                <w:kern w:val="0"/>
                <w:sz w:val="24"/>
                <w:szCs w:val="24"/>
              </w:rPr>
            </w:pPr>
          </w:p>
        </w:tc>
        <w:tc>
          <w:tcPr>
            <w:tcW w:w="0" w:type="auto"/>
            <w:tcBorders>
              <w:top w:val="nil"/>
              <w:left w:val="nil"/>
              <w:bottom w:val="single" w:sz="6" w:space="0" w:color="000000"/>
              <w:right w:val="single" w:sz="6" w:space="0" w:color="000000"/>
            </w:tcBorders>
            <w:shd w:val="clear" w:color="auto" w:fill="FFFFFF"/>
            <w:vAlign w:val="center"/>
            <w:hideMark/>
          </w:tcPr>
          <w:p w14:paraId="2A6F5C42" w14:textId="77777777" w:rsidR="00A34AC2" w:rsidRPr="00A34AC2" w:rsidRDefault="00A34AC2" w:rsidP="001C23DF">
            <w:pPr>
              <w:widowControl/>
              <w:wordWrap w:val="0"/>
              <w:jc w:val="center"/>
              <w:textAlignment w:val="baseline"/>
              <w:rPr>
                <w:rFonts w:ascii="Microsoft YaHei UI" w:eastAsia="Microsoft YaHei UI" w:hAnsi="Microsoft YaHei UI" w:cs="宋体"/>
                <w:color w:val="333333"/>
                <w:spacing w:val="8"/>
                <w:kern w:val="0"/>
                <w:sz w:val="24"/>
                <w:szCs w:val="24"/>
              </w:rPr>
            </w:pPr>
            <w:r w:rsidRPr="00A34AC2">
              <w:rPr>
                <w:rFonts w:ascii="等线" w:eastAsia="等线" w:hAnsi="等线" w:cs="宋体" w:hint="eastAsia"/>
                <w:color w:val="262626"/>
                <w:spacing w:val="8"/>
                <w:kern w:val="0"/>
                <w:sz w:val="23"/>
                <w:szCs w:val="23"/>
              </w:rPr>
              <w:t>受诉法院所在地上一年度城镇居民人均消费性支出</w:t>
            </w:r>
            <w:r w:rsidRPr="00A34AC2">
              <w:rPr>
                <w:rFonts w:ascii="Times" w:eastAsia="Microsoft YaHei UI" w:hAnsi="Times" w:cs="Times"/>
                <w:color w:val="262626"/>
                <w:spacing w:val="8"/>
                <w:kern w:val="0"/>
                <w:sz w:val="23"/>
                <w:szCs w:val="23"/>
              </w:rPr>
              <w:t>×20</w:t>
            </w:r>
            <w:r w:rsidRPr="00A34AC2">
              <w:rPr>
                <w:rFonts w:ascii="等线" w:eastAsia="等线" w:hAnsi="等线" w:cs="宋体" w:hint="eastAsia"/>
                <w:color w:val="262626"/>
                <w:spacing w:val="8"/>
                <w:kern w:val="0"/>
                <w:sz w:val="23"/>
                <w:szCs w:val="23"/>
              </w:rPr>
              <w:t>年</w:t>
            </w:r>
            <w:r w:rsidRPr="00A34AC2">
              <w:rPr>
                <w:rFonts w:ascii="Times" w:eastAsia="Microsoft YaHei UI" w:hAnsi="Times" w:cs="Times"/>
                <w:color w:val="262626"/>
                <w:spacing w:val="8"/>
                <w:kern w:val="0"/>
                <w:sz w:val="23"/>
                <w:szCs w:val="23"/>
              </w:rPr>
              <w:t>×</w:t>
            </w:r>
            <w:r w:rsidRPr="00A34AC2">
              <w:rPr>
                <w:rFonts w:ascii="等线" w:eastAsia="等线" w:hAnsi="等线" w:cs="宋体" w:hint="eastAsia"/>
                <w:color w:val="262626"/>
                <w:spacing w:val="8"/>
                <w:kern w:val="0"/>
                <w:sz w:val="23"/>
                <w:szCs w:val="23"/>
              </w:rPr>
              <w:t>伤残赔偿系数。</w:t>
            </w:r>
          </w:p>
        </w:tc>
      </w:tr>
      <w:tr w:rsidR="00A34AC2" w:rsidRPr="00A34AC2" w14:paraId="1F571BEC" w14:textId="77777777" w:rsidTr="00A34AC2">
        <w:trPr>
          <w:jc w:val="center"/>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14:paraId="7CBE80C7" w14:textId="77777777" w:rsidR="00A34AC2" w:rsidRPr="00A34AC2" w:rsidRDefault="00A34AC2" w:rsidP="001C23DF">
            <w:pPr>
              <w:widowControl/>
              <w:jc w:val="center"/>
              <w:rPr>
                <w:rFonts w:ascii="Microsoft YaHei UI" w:eastAsia="Microsoft YaHei UI" w:hAnsi="Microsoft YaHei UI" w:cs="宋体"/>
                <w:color w:val="333333"/>
                <w:spacing w:val="8"/>
                <w:kern w:val="0"/>
                <w:sz w:val="24"/>
                <w:szCs w:val="24"/>
              </w:rPr>
            </w:pPr>
          </w:p>
        </w:tc>
        <w:tc>
          <w:tcPr>
            <w:tcW w:w="0" w:type="auto"/>
            <w:vMerge/>
            <w:tcBorders>
              <w:top w:val="nil"/>
              <w:left w:val="nil"/>
              <w:bottom w:val="single" w:sz="6" w:space="0" w:color="000000"/>
              <w:right w:val="single" w:sz="6" w:space="0" w:color="000000"/>
            </w:tcBorders>
            <w:shd w:val="clear" w:color="auto" w:fill="FFFFFF"/>
            <w:vAlign w:val="center"/>
            <w:hideMark/>
          </w:tcPr>
          <w:p w14:paraId="335F556B" w14:textId="77777777" w:rsidR="00A34AC2" w:rsidRPr="00A34AC2" w:rsidRDefault="00A34AC2" w:rsidP="001C23DF">
            <w:pPr>
              <w:widowControl/>
              <w:jc w:val="center"/>
              <w:rPr>
                <w:rFonts w:ascii="Microsoft YaHei UI" w:eastAsia="Microsoft YaHei UI" w:hAnsi="Microsoft YaHei UI" w:cs="宋体"/>
                <w:color w:val="333333"/>
                <w:spacing w:val="8"/>
                <w:kern w:val="0"/>
                <w:sz w:val="24"/>
                <w:szCs w:val="24"/>
              </w:rPr>
            </w:pPr>
          </w:p>
        </w:tc>
        <w:tc>
          <w:tcPr>
            <w:tcW w:w="0" w:type="auto"/>
            <w:gridSpan w:val="2"/>
            <w:tcBorders>
              <w:top w:val="nil"/>
              <w:left w:val="nil"/>
              <w:bottom w:val="single" w:sz="6" w:space="0" w:color="000000"/>
              <w:right w:val="single" w:sz="6" w:space="0" w:color="000000"/>
            </w:tcBorders>
            <w:shd w:val="clear" w:color="auto" w:fill="FFFFFF"/>
            <w:vAlign w:val="center"/>
            <w:hideMark/>
          </w:tcPr>
          <w:p w14:paraId="6B5CBEEA" w14:textId="77777777" w:rsidR="00A34AC2" w:rsidRPr="00A34AC2" w:rsidRDefault="00A34AC2" w:rsidP="001C23DF">
            <w:pPr>
              <w:widowControl/>
              <w:wordWrap w:val="0"/>
              <w:jc w:val="center"/>
              <w:textAlignment w:val="baseline"/>
              <w:rPr>
                <w:rFonts w:ascii="Microsoft YaHei UI" w:eastAsia="Microsoft YaHei UI" w:hAnsi="Microsoft YaHei UI" w:cs="宋体"/>
                <w:color w:val="333333"/>
                <w:spacing w:val="8"/>
                <w:kern w:val="0"/>
                <w:sz w:val="24"/>
                <w:szCs w:val="24"/>
              </w:rPr>
            </w:pPr>
            <w:r w:rsidRPr="00A34AC2">
              <w:rPr>
                <w:rFonts w:ascii="Times" w:eastAsia="Microsoft YaHei UI" w:hAnsi="Times" w:cs="Times"/>
                <w:color w:val="262626"/>
                <w:spacing w:val="8"/>
                <w:kern w:val="0"/>
                <w:sz w:val="23"/>
                <w:szCs w:val="23"/>
              </w:rPr>
              <w:t>60-75</w:t>
            </w:r>
            <w:r w:rsidRPr="00A34AC2">
              <w:rPr>
                <w:rFonts w:ascii="等线" w:eastAsia="等线" w:hAnsi="等线" w:cs="宋体" w:hint="eastAsia"/>
                <w:color w:val="262626"/>
                <w:spacing w:val="8"/>
                <w:kern w:val="0"/>
                <w:sz w:val="23"/>
                <w:szCs w:val="23"/>
              </w:rPr>
              <w:t>周岁</w:t>
            </w:r>
          </w:p>
        </w:tc>
        <w:tc>
          <w:tcPr>
            <w:tcW w:w="0" w:type="auto"/>
            <w:tcBorders>
              <w:top w:val="nil"/>
              <w:left w:val="nil"/>
              <w:bottom w:val="single" w:sz="6" w:space="0" w:color="000000"/>
              <w:right w:val="single" w:sz="6" w:space="0" w:color="000000"/>
            </w:tcBorders>
            <w:shd w:val="clear" w:color="auto" w:fill="FFFFFF"/>
            <w:vAlign w:val="center"/>
            <w:hideMark/>
          </w:tcPr>
          <w:p w14:paraId="6014F710" w14:textId="77777777" w:rsidR="00A34AC2" w:rsidRPr="00A34AC2" w:rsidRDefault="00A34AC2" w:rsidP="001C23DF">
            <w:pPr>
              <w:widowControl/>
              <w:wordWrap w:val="0"/>
              <w:jc w:val="center"/>
              <w:textAlignment w:val="baseline"/>
              <w:rPr>
                <w:rFonts w:ascii="Microsoft YaHei UI" w:eastAsia="Microsoft YaHei UI" w:hAnsi="Microsoft YaHei UI" w:cs="宋体"/>
                <w:color w:val="333333"/>
                <w:spacing w:val="8"/>
                <w:kern w:val="0"/>
                <w:sz w:val="24"/>
                <w:szCs w:val="24"/>
              </w:rPr>
            </w:pPr>
            <w:r w:rsidRPr="00A34AC2">
              <w:rPr>
                <w:rFonts w:ascii="等线" w:eastAsia="等线" w:hAnsi="等线" w:cs="宋体" w:hint="eastAsia"/>
                <w:color w:val="262626"/>
                <w:spacing w:val="8"/>
                <w:kern w:val="0"/>
                <w:sz w:val="23"/>
                <w:szCs w:val="23"/>
              </w:rPr>
              <w:t>受诉法院所在地上一年度城镇居民人均消费性支出</w:t>
            </w:r>
            <w:r w:rsidRPr="00A34AC2">
              <w:rPr>
                <w:rFonts w:ascii="Times" w:eastAsia="Microsoft YaHei UI" w:hAnsi="Times" w:cs="Times"/>
                <w:color w:val="262626"/>
                <w:spacing w:val="8"/>
                <w:kern w:val="0"/>
                <w:sz w:val="23"/>
                <w:szCs w:val="23"/>
              </w:rPr>
              <w:t>×[20</w:t>
            </w:r>
            <w:r w:rsidRPr="00A34AC2">
              <w:rPr>
                <w:rFonts w:ascii="等线" w:eastAsia="等线" w:hAnsi="等线" w:cs="宋体" w:hint="eastAsia"/>
                <w:color w:val="262626"/>
                <w:spacing w:val="8"/>
                <w:kern w:val="0"/>
                <w:sz w:val="23"/>
                <w:szCs w:val="23"/>
              </w:rPr>
              <w:t>年</w:t>
            </w:r>
            <w:r w:rsidRPr="00A34AC2">
              <w:rPr>
                <w:rFonts w:ascii="Times" w:eastAsia="Microsoft YaHei UI" w:hAnsi="Times" w:cs="Times"/>
                <w:color w:val="262626"/>
                <w:spacing w:val="8"/>
                <w:kern w:val="0"/>
                <w:sz w:val="23"/>
                <w:szCs w:val="23"/>
              </w:rPr>
              <w:t>-</w:t>
            </w:r>
            <w:r w:rsidRPr="00A34AC2">
              <w:rPr>
                <w:rFonts w:ascii="等线" w:eastAsia="等线" w:hAnsi="等线" w:cs="宋体" w:hint="eastAsia"/>
                <w:color w:val="262626"/>
                <w:spacing w:val="8"/>
                <w:kern w:val="0"/>
                <w:sz w:val="23"/>
                <w:szCs w:val="23"/>
              </w:rPr>
              <w:t>（实际年龄</w:t>
            </w:r>
            <w:r w:rsidRPr="00A34AC2">
              <w:rPr>
                <w:rFonts w:ascii="Times" w:eastAsia="Microsoft YaHei UI" w:hAnsi="Times" w:cs="Times"/>
                <w:color w:val="262626"/>
                <w:spacing w:val="8"/>
                <w:kern w:val="0"/>
                <w:sz w:val="23"/>
                <w:szCs w:val="23"/>
              </w:rPr>
              <w:t>-60</w:t>
            </w:r>
            <w:r w:rsidRPr="00A34AC2">
              <w:rPr>
                <w:rFonts w:ascii="等线" w:eastAsia="等线" w:hAnsi="等线" w:cs="宋体" w:hint="eastAsia"/>
                <w:color w:val="262626"/>
                <w:spacing w:val="8"/>
                <w:kern w:val="0"/>
                <w:sz w:val="23"/>
                <w:szCs w:val="23"/>
              </w:rPr>
              <w:t>）</w:t>
            </w:r>
            <w:r w:rsidRPr="00A34AC2">
              <w:rPr>
                <w:rFonts w:ascii="Times" w:eastAsia="Microsoft YaHei UI" w:hAnsi="Times" w:cs="Times"/>
                <w:color w:val="262626"/>
                <w:spacing w:val="8"/>
                <w:kern w:val="0"/>
                <w:sz w:val="23"/>
                <w:szCs w:val="23"/>
              </w:rPr>
              <w:t>]÷</w:t>
            </w:r>
            <w:r w:rsidRPr="00A34AC2">
              <w:rPr>
                <w:rFonts w:ascii="等线" w:eastAsia="等线" w:hAnsi="等线" w:cs="宋体" w:hint="eastAsia"/>
                <w:color w:val="262626"/>
                <w:spacing w:val="8"/>
                <w:kern w:val="0"/>
                <w:sz w:val="23"/>
                <w:szCs w:val="23"/>
              </w:rPr>
              <w:t>扶养人数</w:t>
            </w:r>
            <w:r w:rsidRPr="00A34AC2">
              <w:rPr>
                <w:rFonts w:ascii="Times" w:eastAsia="Microsoft YaHei UI" w:hAnsi="Times" w:cs="Times"/>
                <w:color w:val="262626"/>
                <w:spacing w:val="8"/>
                <w:kern w:val="0"/>
                <w:sz w:val="23"/>
                <w:szCs w:val="23"/>
              </w:rPr>
              <w:t>×</w:t>
            </w:r>
            <w:r w:rsidRPr="00A34AC2">
              <w:rPr>
                <w:rFonts w:ascii="等线" w:eastAsia="等线" w:hAnsi="等线" w:cs="宋体" w:hint="eastAsia"/>
                <w:color w:val="262626"/>
                <w:spacing w:val="8"/>
                <w:kern w:val="0"/>
                <w:sz w:val="23"/>
                <w:szCs w:val="23"/>
              </w:rPr>
              <w:t>伤残赔偿系数。</w:t>
            </w:r>
          </w:p>
        </w:tc>
      </w:tr>
      <w:tr w:rsidR="00A34AC2" w:rsidRPr="00A34AC2" w14:paraId="051919F7" w14:textId="77777777" w:rsidTr="00A34AC2">
        <w:trPr>
          <w:jc w:val="center"/>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14:paraId="6BD6F0EB" w14:textId="77777777" w:rsidR="00A34AC2" w:rsidRPr="00A34AC2" w:rsidRDefault="00A34AC2" w:rsidP="001C23DF">
            <w:pPr>
              <w:widowControl/>
              <w:jc w:val="center"/>
              <w:rPr>
                <w:rFonts w:ascii="Microsoft YaHei UI" w:eastAsia="Microsoft YaHei UI" w:hAnsi="Microsoft YaHei UI" w:cs="宋体"/>
                <w:color w:val="333333"/>
                <w:spacing w:val="8"/>
                <w:kern w:val="0"/>
                <w:sz w:val="24"/>
                <w:szCs w:val="24"/>
              </w:rPr>
            </w:pPr>
          </w:p>
        </w:tc>
        <w:tc>
          <w:tcPr>
            <w:tcW w:w="0" w:type="auto"/>
            <w:vMerge/>
            <w:tcBorders>
              <w:top w:val="nil"/>
              <w:left w:val="nil"/>
              <w:bottom w:val="single" w:sz="6" w:space="0" w:color="000000"/>
              <w:right w:val="single" w:sz="6" w:space="0" w:color="000000"/>
            </w:tcBorders>
            <w:shd w:val="clear" w:color="auto" w:fill="FFFFFF"/>
            <w:vAlign w:val="center"/>
            <w:hideMark/>
          </w:tcPr>
          <w:p w14:paraId="2FE54C73" w14:textId="77777777" w:rsidR="00A34AC2" w:rsidRPr="00A34AC2" w:rsidRDefault="00A34AC2" w:rsidP="001C23DF">
            <w:pPr>
              <w:widowControl/>
              <w:jc w:val="center"/>
              <w:rPr>
                <w:rFonts w:ascii="Microsoft YaHei UI" w:eastAsia="Microsoft YaHei UI" w:hAnsi="Microsoft YaHei UI" w:cs="宋体"/>
                <w:color w:val="333333"/>
                <w:spacing w:val="8"/>
                <w:kern w:val="0"/>
                <w:sz w:val="24"/>
                <w:szCs w:val="24"/>
              </w:rPr>
            </w:pPr>
          </w:p>
        </w:tc>
        <w:tc>
          <w:tcPr>
            <w:tcW w:w="0" w:type="auto"/>
            <w:gridSpan w:val="2"/>
            <w:tcBorders>
              <w:top w:val="nil"/>
              <w:left w:val="nil"/>
              <w:bottom w:val="single" w:sz="6" w:space="0" w:color="000000"/>
              <w:right w:val="single" w:sz="6" w:space="0" w:color="000000"/>
            </w:tcBorders>
            <w:shd w:val="clear" w:color="auto" w:fill="FFFFFF"/>
            <w:vAlign w:val="center"/>
            <w:hideMark/>
          </w:tcPr>
          <w:p w14:paraId="0AB2B2F8" w14:textId="77777777" w:rsidR="00A34AC2" w:rsidRPr="00A34AC2" w:rsidRDefault="00A34AC2" w:rsidP="001C23DF">
            <w:pPr>
              <w:widowControl/>
              <w:wordWrap w:val="0"/>
              <w:jc w:val="center"/>
              <w:textAlignment w:val="baseline"/>
              <w:rPr>
                <w:rFonts w:ascii="Microsoft YaHei UI" w:eastAsia="Microsoft YaHei UI" w:hAnsi="Microsoft YaHei UI" w:cs="宋体"/>
                <w:color w:val="333333"/>
                <w:spacing w:val="8"/>
                <w:kern w:val="0"/>
                <w:sz w:val="24"/>
                <w:szCs w:val="24"/>
              </w:rPr>
            </w:pPr>
            <w:r w:rsidRPr="00A34AC2">
              <w:rPr>
                <w:rFonts w:ascii="Times" w:eastAsia="Microsoft YaHei UI" w:hAnsi="Times" w:cs="Times"/>
                <w:color w:val="262626"/>
                <w:spacing w:val="8"/>
                <w:kern w:val="0"/>
                <w:sz w:val="23"/>
                <w:szCs w:val="23"/>
              </w:rPr>
              <w:t>≥75</w:t>
            </w:r>
            <w:r w:rsidRPr="00A34AC2">
              <w:rPr>
                <w:rFonts w:ascii="等线" w:eastAsia="等线" w:hAnsi="等线" w:cs="宋体" w:hint="eastAsia"/>
                <w:color w:val="262626"/>
                <w:spacing w:val="8"/>
                <w:kern w:val="0"/>
                <w:sz w:val="23"/>
                <w:szCs w:val="23"/>
              </w:rPr>
              <w:t>周岁</w:t>
            </w:r>
          </w:p>
        </w:tc>
        <w:tc>
          <w:tcPr>
            <w:tcW w:w="0" w:type="auto"/>
            <w:tcBorders>
              <w:top w:val="nil"/>
              <w:left w:val="nil"/>
              <w:bottom w:val="single" w:sz="6" w:space="0" w:color="000000"/>
              <w:right w:val="single" w:sz="6" w:space="0" w:color="000000"/>
            </w:tcBorders>
            <w:shd w:val="clear" w:color="auto" w:fill="FFFFFF"/>
            <w:vAlign w:val="center"/>
            <w:hideMark/>
          </w:tcPr>
          <w:p w14:paraId="048889BF" w14:textId="77777777" w:rsidR="00A34AC2" w:rsidRPr="00A34AC2" w:rsidRDefault="00A34AC2" w:rsidP="001C23DF">
            <w:pPr>
              <w:widowControl/>
              <w:wordWrap w:val="0"/>
              <w:jc w:val="center"/>
              <w:textAlignment w:val="baseline"/>
              <w:rPr>
                <w:rFonts w:ascii="Microsoft YaHei UI" w:eastAsia="Microsoft YaHei UI" w:hAnsi="Microsoft YaHei UI" w:cs="宋体"/>
                <w:color w:val="333333"/>
                <w:spacing w:val="8"/>
                <w:kern w:val="0"/>
                <w:sz w:val="24"/>
                <w:szCs w:val="24"/>
              </w:rPr>
            </w:pPr>
            <w:r w:rsidRPr="00A34AC2">
              <w:rPr>
                <w:rFonts w:ascii="等线" w:eastAsia="等线" w:hAnsi="等线" w:cs="宋体" w:hint="eastAsia"/>
                <w:color w:val="262626"/>
                <w:spacing w:val="8"/>
                <w:kern w:val="0"/>
                <w:sz w:val="23"/>
                <w:szCs w:val="23"/>
              </w:rPr>
              <w:t>受诉法院所在地上一年度城镇居民人均消费性支出</w:t>
            </w:r>
            <w:r w:rsidRPr="00A34AC2">
              <w:rPr>
                <w:rFonts w:ascii="Times" w:eastAsia="Microsoft YaHei UI" w:hAnsi="Times" w:cs="Times"/>
                <w:color w:val="262626"/>
                <w:spacing w:val="8"/>
                <w:kern w:val="0"/>
                <w:sz w:val="23"/>
                <w:szCs w:val="23"/>
              </w:rPr>
              <w:t>×5</w:t>
            </w:r>
            <w:r w:rsidRPr="00A34AC2">
              <w:rPr>
                <w:rFonts w:ascii="等线" w:eastAsia="等线" w:hAnsi="等线" w:cs="宋体" w:hint="eastAsia"/>
                <w:color w:val="262626"/>
                <w:spacing w:val="8"/>
                <w:kern w:val="0"/>
                <w:sz w:val="23"/>
                <w:szCs w:val="23"/>
              </w:rPr>
              <w:t>年</w:t>
            </w:r>
            <w:r w:rsidRPr="00A34AC2">
              <w:rPr>
                <w:rFonts w:ascii="Times" w:eastAsia="Microsoft YaHei UI" w:hAnsi="Times" w:cs="Times"/>
                <w:color w:val="262626"/>
                <w:spacing w:val="8"/>
                <w:kern w:val="0"/>
                <w:sz w:val="23"/>
                <w:szCs w:val="23"/>
              </w:rPr>
              <w:t>÷</w:t>
            </w:r>
            <w:r w:rsidRPr="00A34AC2">
              <w:rPr>
                <w:rFonts w:ascii="等线" w:eastAsia="等线" w:hAnsi="等线" w:cs="宋体" w:hint="eastAsia"/>
                <w:color w:val="262626"/>
                <w:spacing w:val="8"/>
                <w:kern w:val="0"/>
                <w:sz w:val="23"/>
                <w:szCs w:val="23"/>
              </w:rPr>
              <w:t>扶养人数</w:t>
            </w:r>
            <w:r w:rsidRPr="00A34AC2">
              <w:rPr>
                <w:rFonts w:ascii="Times" w:eastAsia="Microsoft YaHei UI" w:hAnsi="Times" w:cs="Times"/>
                <w:color w:val="262626"/>
                <w:spacing w:val="8"/>
                <w:kern w:val="0"/>
                <w:sz w:val="23"/>
                <w:szCs w:val="23"/>
              </w:rPr>
              <w:t>×</w:t>
            </w:r>
            <w:r w:rsidRPr="00A34AC2">
              <w:rPr>
                <w:rFonts w:ascii="等线" w:eastAsia="等线" w:hAnsi="等线" w:cs="宋体" w:hint="eastAsia"/>
                <w:color w:val="262626"/>
                <w:spacing w:val="8"/>
                <w:kern w:val="0"/>
                <w:sz w:val="23"/>
                <w:szCs w:val="23"/>
              </w:rPr>
              <w:t>伤残赔偿系数。</w:t>
            </w:r>
          </w:p>
        </w:tc>
      </w:tr>
      <w:tr w:rsidR="00A34AC2" w:rsidRPr="00A34AC2" w14:paraId="4382AA0F" w14:textId="77777777" w:rsidTr="00A34AC2">
        <w:trPr>
          <w:jc w:val="center"/>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14:paraId="2F05C756" w14:textId="77777777" w:rsidR="00A34AC2" w:rsidRPr="00A34AC2" w:rsidRDefault="00A34AC2" w:rsidP="001C23DF">
            <w:pPr>
              <w:widowControl/>
              <w:jc w:val="center"/>
              <w:rPr>
                <w:rFonts w:ascii="Microsoft YaHei UI" w:eastAsia="Microsoft YaHei UI" w:hAnsi="Microsoft YaHei UI" w:cs="宋体"/>
                <w:color w:val="333333"/>
                <w:spacing w:val="8"/>
                <w:kern w:val="0"/>
                <w:sz w:val="24"/>
                <w:szCs w:val="24"/>
              </w:rPr>
            </w:pPr>
          </w:p>
        </w:tc>
        <w:tc>
          <w:tcPr>
            <w:tcW w:w="0" w:type="auto"/>
            <w:vMerge w:val="restart"/>
            <w:tcBorders>
              <w:top w:val="nil"/>
              <w:left w:val="nil"/>
              <w:bottom w:val="single" w:sz="6" w:space="0" w:color="000000"/>
              <w:right w:val="single" w:sz="6" w:space="0" w:color="000000"/>
            </w:tcBorders>
            <w:shd w:val="clear" w:color="auto" w:fill="FFFFFF"/>
            <w:vAlign w:val="center"/>
            <w:hideMark/>
          </w:tcPr>
          <w:p w14:paraId="0BBD0756" w14:textId="77777777" w:rsidR="00A34AC2" w:rsidRPr="00A34AC2" w:rsidRDefault="00A34AC2" w:rsidP="001C23DF">
            <w:pPr>
              <w:widowControl/>
              <w:wordWrap w:val="0"/>
              <w:jc w:val="center"/>
              <w:textAlignment w:val="baseline"/>
              <w:rPr>
                <w:rFonts w:ascii="Microsoft YaHei UI" w:eastAsia="Microsoft YaHei UI" w:hAnsi="Microsoft YaHei UI" w:cs="宋体"/>
                <w:color w:val="333333"/>
                <w:spacing w:val="8"/>
                <w:kern w:val="0"/>
                <w:sz w:val="24"/>
                <w:szCs w:val="24"/>
              </w:rPr>
            </w:pPr>
            <w:r w:rsidRPr="00A34AC2">
              <w:rPr>
                <w:rFonts w:ascii="等线" w:eastAsia="等线" w:hAnsi="等线" w:cs="宋体" w:hint="eastAsia"/>
                <w:color w:val="262626"/>
                <w:spacing w:val="8"/>
                <w:kern w:val="0"/>
                <w:sz w:val="23"/>
                <w:szCs w:val="23"/>
              </w:rPr>
              <w:t>被扶养人为农村居民</w:t>
            </w:r>
          </w:p>
        </w:tc>
        <w:tc>
          <w:tcPr>
            <w:tcW w:w="0" w:type="auto"/>
            <w:gridSpan w:val="2"/>
            <w:tcBorders>
              <w:top w:val="nil"/>
              <w:left w:val="nil"/>
              <w:bottom w:val="single" w:sz="6" w:space="0" w:color="000000"/>
              <w:right w:val="single" w:sz="6" w:space="0" w:color="000000"/>
            </w:tcBorders>
            <w:shd w:val="clear" w:color="auto" w:fill="FFFFFF"/>
            <w:vAlign w:val="center"/>
            <w:hideMark/>
          </w:tcPr>
          <w:p w14:paraId="6DCF2097" w14:textId="77777777" w:rsidR="00A34AC2" w:rsidRPr="00A34AC2" w:rsidRDefault="00A34AC2" w:rsidP="001C23DF">
            <w:pPr>
              <w:widowControl/>
              <w:wordWrap w:val="0"/>
              <w:jc w:val="center"/>
              <w:textAlignment w:val="baseline"/>
              <w:rPr>
                <w:rFonts w:ascii="Microsoft YaHei UI" w:eastAsia="Microsoft YaHei UI" w:hAnsi="Microsoft YaHei UI" w:cs="宋体"/>
                <w:color w:val="333333"/>
                <w:spacing w:val="8"/>
                <w:kern w:val="0"/>
                <w:sz w:val="24"/>
                <w:szCs w:val="24"/>
              </w:rPr>
            </w:pPr>
            <w:r w:rsidRPr="00A34AC2">
              <w:rPr>
                <w:rFonts w:ascii="Times" w:eastAsia="Microsoft YaHei UI" w:hAnsi="Times" w:cs="Times"/>
                <w:color w:val="262626"/>
                <w:spacing w:val="8"/>
                <w:kern w:val="0"/>
                <w:sz w:val="23"/>
                <w:szCs w:val="23"/>
              </w:rPr>
              <w:t>≤18</w:t>
            </w:r>
            <w:r w:rsidRPr="00A34AC2">
              <w:rPr>
                <w:rFonts w:ascii="等线" w:eastAsia="等线" w:hAnsi="等线" w:cs="宋体" w:hint="eastAsia"/>
                <w:color w:val="262626"/>
                <w:spacing w:val="8"/>
                <w:kern w:val="0"/>
                <w:sz w:val="23"/>
                <w:szCs w:val="23"/>
              </w:rPr>
              <w:t>周岁</w:t>
            </w:r>
          </w:p>
        </w:tc>
        <w:tc>
          <w:tcPr>
            <w:tcW w:w="0" w:type="auto"/>
            <w:tcBorders>
              <w:top w:val="nil"/>
              <w:left w:val="nil"/>
              <w:bottom w:val="single" w:sz="6" w:space="0" w:color="000000"/>
              <w:right w:val="single" w:sz="6" w:space="0" w:color="000000"/>
            </w:tcBorders>
            <w:shd w:val="clear" w:color="auto" w:fill="FFFFFF"/>
            <w:vAlign w:val="center"/>
            <w:hideMark/>
          </w:tcPr>
          <w:p w14:paraId="3E224375" w14:textId="77777777" w:rsidR="00A34AC2" w:rsidRPr="00A34AC2" w:rsidRDefault="00A34AC2" w:rsidP="001C23DF">
            <w:pPr>
              <w:widowControl/>
              <w:wordWrap w:val="0"/>
              <w:jc w:val="center"/>
              <w:textAlignment w:val="baseline"/>
              <w:rPr>
                <w:rFonts w:ascii="Microsoft YaHei UI" w:eastAsia="Microsoft YaHei UI" w:hAnsi="Microsoft YaHei UI" w:cs="宋体"/>
                <w:color w:val="333333"/>
                <w:spacing w:val="8"/>
                <w:kern w:val="0"/>
                <w:sz w:val="24"/>
                <w:szCs w:val="24"/>
              </w:rPr>
            </w:pPr>
            <w:r w:rsidRPr="00A34AC2">
              <w:rPr>
                <w:rFonts w:ascii="等线" w:eastAsia="等线" w:hAnsi="等线" w:cs="宋体" w:hint="eastAsia"/>
                <w:color w:val="262626"/>
                <w:spacing w:val="8"/>
                <w:kern w:val="0"/>
                <w:sz w:val="23"/>
                <w:szCs w:val="23"/>
              </w:rPr>
              <w:t>受诉法院所在地上一年度农村居民人均年生活消费支出</w:t>
            </w:r>
            <w:r w:rsidRPr="00A34AC2">
              <w:rPr>
                <w:rFonts w:ascii="Calibri" w:eastAsia="Microsoft YaHei UI" w:hAnsi="Calibri" w:cs="Calibri"/>
                <w:color w:val="262626"/>
                <w:spacing w:val="8"/>
                <w:kern w:val="0"/>
                <w:sz w:val="23"/>
                <w:szCs w:val="23"/>
              </w:rPr>
              <w:t>⑤</w:t>
            </w:r>
            <w:r w:rsidRPr="00A34AC2">
              <w:rPr>
                <w:rFonts w:ascii="Times" w:eastAsia="Microsoft YaHei UI" w:hAnsi="Times" w:cs="Times"/>
                <w:color w:val="262626"/>
                <w:spacing w:val="8"/>
                <w:kern w:val="0"/>
                <w:sz w:val="23"/>
                <w:szCs w:val="23"/>
              </w:rPr>
              <w:t>×</w:t>
            </w:r>
            <w:r w:rsidRPr="00A34AC2">
              <w:rPr>
                <w:rFonts w:ascii="等线" w:eastAsia="等线" w:hAnsi="等线" w:cs="宋体" w:hint="eastAsia"/>
                <w:color w:val="262626"/>
                <w:spacing w:val="8"/>
                <w:kern w:val="0"/>
                <w:sz w:val="23"/>
                <w:szCs w:val="23"/>
              </w:rPr>
              <w:t>（</w:t>
            </w:r>
            <w:r w:rsidRPr="00A34AC2">
              <w:rPr>
                <w:rFonts w:ascii="Times" w:eastAsia="Microsoft YaHei UI" w:hAnsi="Times" w:cs="Times"/>
                <w:color w:val="262626"/>
                <w:spacing w:val="8"/>
                <w:kern w:val="0"/>
                <w:sz w:val="23"/>
                <w:szCs w:val="23"/>
              </w:rPr>
              <w:t>18-</w:t>
            </w:r>
            <w:r w:rsidRPr="00A34AC2">
              <w:rPr>
                <w:rFonts w:ascii="等线" w:eastAsia="等线" w:hAnsi="等线" w:cs="宋体" w:hint="eastAsia"/>
                <w:color w:val="262626"/>
                <w:spacing w:val="8"/>
                <w:kern w:val="0"/>
                <w:sz w:val="23"/>
                <w:szCs w:val="23"/>
              </w:rPr>
              <w:t>实际年龄）</w:t>
            </w:r>
            <w:r w:rsidRPr="00A34AC2">
              <w:rPr>
                <w:rFonts w:ascii="Times" w:eastAsia="Microsoft YaHei UI" w:hAnsi="Times" w:cs="Times"/>
                <w:color w:val="262626"/>
                <w:spacing w:val="8"/>
                <w:kern w:val="0"/>
                <w:sz w:val="23"/>
                <w:szCs w:val="23"/>
              </w:rPr>
              <w:t>÷</w:t>
            </w:r>
            <w:r w:rsidRPr="00A34AC2">
              <w:rPr>
                <w:rFonts w:ascii="等线" w:eastAsia="等线" w:hAnsi="等线" w:cs="宋体" w:hint="eastAsia"/>
                <w:color w:val="262626"/>
                <w:spacing w:val="8"/>
                <w:kern w:val="0"/>
                <w:sz w:val="23"/>
                <w:szCs w:val="23"/>
              </w:rPr>
              <w:t>扶养人数</w:t>
            </w:r>
            <w:r w:rsidRPr="00A34AC2">
              <w:rPr>
                <w:rFonts w:ascii="Times" w:eastAsia="Microsoft YaHei UI" w:hAnsi="Times" w:cs="Times"/>
                <w:color w:val="262626"/>
                <w:spacing w:val="8"/>
                <w:kern w:val="0"/>
                <w:sz w:val="23"/>
                <w:szCs w:val="23"/>
              </w:rPr>
              <w:t>×</w:t>
            </w:r>
            <w:r w:rsidRPr="00A34AC2">
              <w:rPr>
                <w:rFonts w:ascii="等线" w:eastAsia="等线" w:hAnsi="等线" w:cs="宋体" w:hint="eastAsia"/>
                <w:color w:val="262626"/>
                <w:spacing w:val="8"/>
                <w:kern w:val="0"/>
                <w:sz w:val="23"/>
                <w:szCs w:val="23"/>
              </w:rPr>
              <w:t>伤残赔偿系数。</w:t>
            </w:r>
          </w:p>
        </w:tc>
      </w:tr>
      <w:tr w:rsidR="00A34AC2" w:rsidRPr="00A34AC2" w14:paraId="505D8254" w14:textId="77777777" w:rsidTr="00A34AC2">
        <w:trPr>
          <w:jc w:val="center"/>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14:paraId="06C2D107" w14:textId="77777777" w:rsidR="00A34AC2" w:rsidRPr="00A34AC2" w:rsidRDefault="00A34AC2" w:rsidP="001C23DF">
            <w:pPr>
              <w:widowControl/>
              <w:jc w:val="center"/>
              <w:rPr>
                <w:rFonts w:ascii="Microsoft YaHei UI" w:eastAsia="Microsoft YaHei UI" w:hAnsi="Microsoft YaHei UI" w:cs="宋体"/>
                <w:color w:val="333333"/>
                <w:spacing w:val="8"/>
                <w:kern w:val="0"/>
                <w:sz w:val="24"/>
                <w:szCs w:val="24"/>
              </w:rPr>
            </w:pPr>
          </w:p>
        </w:tc>
        <w:tc>
          <w:tcPr>
            <w:tcW w:w="0" w:type="auto"/>
            <w:vMerge/>
            <w:tcBorders>
              <w:top w:val="nil"/>
              <w:left w:val="nil"/>
              <w:bottom w:val="single" w:sz="6" w:space="0" w:color="000000"/>
              <w:right w:val="single" w:sz="6" w:space="0" w:color="000000"/>
            </w:tcBorders>
            <w:shd w:val="clear" w:color="auto" w:fill="FFFFFF"/>
            <w:vAlign w:val="center"/>
            <w:hideMark/>
          </w:tcPr>
          <w:p w14:paraId="7AD9A945" w14:textId="77777777" w:rsidR="00A34AC2" w:rsidRPr="00A34AC2" w:rsidRDefault="00A34AC2" w:rsidP="001C23DF">
            <w:pPr>
              <w:widowControl/>
              <w:jc w:val="center"/>
              <w:rPr>
                <w:rFonts w:ascii="Microsoft YaHei UI" w:eastAsia="Microsoft YaHei UI" w:hAnsi="Microsoft YaHei UI" w:cs="宋体"/>
                <w:color w:val="333333"/>
                <w:spacing w:val="8"/>
                <w:kern w:val="0"/>
                <w:sz w:val="24"/>
                <w:szCs w:val="24"/>
              </w:rPr>
            </w:pPr>
          </w:p>
        </w:tc>
        <w:tc>
          <w:tcPr>
            <w:tcW w:w="0" w:type="auto"/>
            <w:gridSpan w:val="2"/>
            <w:tcBorders>
              <w:top w:val="nil"/>
              <w:left w:val="nil"/>
              <w:bottom w:val="single" w:sz="6" w:space="0" w:color="000000"/>
              <w:right w:val="single" w:sz="6" w:space="0" w:color="000000"/>
            </w:tcBorders>
            <w:shd w:val="clear" w:color="auto" w:fill="FFFFFF"/>
            <w:vAlign w:val="center"/>
            <w:hideMark/>
          </w:tcPr>
          <w:p w14:paraId="0B3FB0F5" w14:textId="77777777" w:rsidR="00A34AC2" w:rsidRPr="00A34AC2" w:rsidRDefault="00A34AC2" w:rsidP="001C23DF">
            <w:pPr>
              <w:widowControl/>
              <w:wordWrap w:val="0"/>
              <w:jc w:val="center"/>
              <w:textAlignment w:val="baseline"/>
              <w:rPr>
                <w:rFonts w:ascii="Microsoft YaHei UI" w:eastAsia="Microsoft YaHei UI" w:hAnsi="Microsoft YaHei UI" w:cs="宋体"/>
                <w:color w:val="333333"/>
                <w:spacing w:val="8"/>
                <w:kern w:val="0"/>
                <w:sz w:val="24"/>
                <w:szCs w:val="24"/>
              </w:rPr>
            </w:pPr>
            <w:r w:rsidRPr="00A34AC2">
              <w:rPr>
                <w:rFonts w:ascii="Times" w:eastAsia="Microsoft YaHei UI" w:hAnsi="Times" w:cs="Times"/>
                <w:color w:val="262626"/>
                <w:spacing w:val="8"/>
                <w:kern w:val="0"/>
                <w:sz w:val="23"/>
                <w:szCs w:val="23"/>
              </w:rPr>
              <w:t>≤60</w:t>
            </w:r>
            <w:r w:rsidRPr="00A34AC2">
              <w:rPr>
                <w:rFonts w:ascii="等线" w:eastAsia="等线" w:hAnsi="等线" w:cs="宋体" w:hint="eastAsia"/>
                <w:color w:val="262626"/>
                <w:spacing w:val="8"/>
                <w:kern w:val="0"/>
                <w:sz w:val="23"/>
                <w:szCs w:val="23"/>
              </w:rPr>
              <w:t>周岁</w:t>
            </w:r>
          </w:p>
          <w:p w14:paraId="25746845" w14:textId="29B0CC3A" w:rsidR="00A34AC2" w:rsidRPr="00A34AC2" w:rsidRDefault="00A34AC2" w:rsidP="001C23DF">
            <w:pPr>
              <w:widowControl/>
              <w:wordWrap w:val="0"/>
              <w:jc w:val="center"/>
              <w:textAlignment w:val="baseline"/>
              <w:rPr>
                <w:rFonts w:ascii="Microsoft YaHei UI" w:eastAsia="Microsoft YaHei UI" w:hAnsi="Microsoft YaHei UI" w:cs="宋体"/>
                <w:color w:val="333333"/>
                <w:spacing w:val="8"/>
                <w:kern w:val="0"/>
                <w:sz w:val="24"/>
                <w:szCs w:val="24"/>
              </w:rPr>
            </w:pPr>
            <w:r w:rsidRPr="00A34AC2">
              <w:rPr>
                <w:rFonts w:ascii="等线" w:eastAsia="等线" w:hAnsi="等线" w:cs="宋体" w:hint="eastAsia"/>
                <w:color w:val="262626"/>
                <w:spacing w:val="8"/>
                <w:kern w:val="0"/>
                <w:sz w:val="23"/>
                <w:szCs w:val="23"/>
              </w:rPr>
              <w:t>（被扶养人无劳动能力又无其他生活来源）</w:t>
            </w:r>
          </w:p>
        </w:tc>
        <w:tc>
          <w:tcPr>
            <w:tcW w:w="0" w:type="auto"/>
            <w:tcBorders>
              <w:top w:val="nil"/>
              <w:left w:val="nil"/>
              <w:bottom w:val="single" w:sz="6" w:space="0" w:color="000000"/>
              <w:right w:val="single" w:sz="6" w:space="0" w:color="000000"/>
            </w:tcBorders>
            <w:shd w:val="clear" w:color="auto" w:fill="FFFFFF"/>
            <w:vAlign w:val="center"/>
            <w:hideMark/>
          </w:tcPr>
          <w:p w14:paraId="7DD0DA8E" w14:textId="7E979081" w:rsidR="00A34AC2" w:rsidRPr="00A34AC2" w:rsidRDefault="00A34AC2" w:rsidP="001C23DF">
            <w:pPr>
              <w:widowControl/>
              <w:wordWrap w:val="0"/>
              <w:jc w:val="center"/>
              <w:textAlignment w:val="baseline"/>
              <w:rPr>
                <w:rFonts w:ascii="Microsoft YaHei UI" w:eastAsia="Microsoft YaHei UI" w:hAnsi="Microsoft YaHei UI" w:cs="宋体"/>
                <w:color w:val="333333"/>
                <w:spacing w:val="8"/>
                <w:kern w:val="0"/>
                <w:sz w:val="24"/>
                <w:szCs w:val="24"/>
              </w:rPr>
            </w:pPr>
            <w:r w:rsidRPr="00A34AC2">
              <w:rPr>
                <w:rFonts w:ascii="等线" w:eastAsia="等线" w:hAnsi="等线" w:cs="宋体" w:hint="eastAsia"/>
                <w:color w:val="262626"/>
                <w:spacing w:val="8"/>
                <w:kern w:val="0"/>
                <w:sz w:val="23"/>
                <w:szCs w:val="23"/>
              </w:rPr>
              <w:t>受诉法院所在地上一年度农村居民人均年生活消费支出</w:t>
            </w:r>
            <w:r w:rsidRPr="00A34AC2">
              <w:rPr>
                <w:rFonts w:ascii="Times" w:eastAsia="Microsoft YaHei UI" w:hAnsi="Times" w:cs="Times"/>
                <w:color w:val="262626"/>
                <w:spacing w:val="8"/>
                <w:kern w:val="0"/>
                <w:sz w:val="23"/>
                <w:szCs w:val="23"/>
              </w:rPr>
              <w:t>×20</w:t>
            </w:r>
            <w:r w:rsidRPr="00A34AC2">
              <w:rPr>
                <w:rFonts w:ascii="等线" w:eastAsia="等线" w:hAnsi="等线" w:cs="宋体" w:hint="eastAsia"/>
                <w:color w:val="262626"/>
                <w:spacing w:val="8"/>
                <w:kern w:val="0"/>
                <w:sz w:val="23"/>
                <w:szCs w:val="23"/>
              </w:rPr>
              <w:t>年</w:t>
            </w:r>
            <w:r w:rsidRPr="00A34AC2">
              <w:rPr>
                <w:rFonts w:ascii="Times" w:eastAsia="Microsoft YaHei UI" w:hAnsi="Times" w:cs="Times"/>
                <w:color w:val="262626"/>
                <w:spacing w:val="8"/>
                <w:kern w:val="0"/>
                <w:sz w:val="23"/>
                <w:szCs w:val="23"/>
              </w:rPr>
              <w:t>÷</w:t>
            </w:r>
            <w:r w:rsidRPr="00A34AC2">
              <w:rPr>
                <w:rFonts w:ascii="等线" w:eastAsia="等线" w:hAnsi="等线" w:cs="宋体" w:hint="eastAsia"/>
                <w:color w:val="262626"/>
                <w:spacing w:val="8"/>
                <w:kern w:val="0"/>
                <w:sz w:val="23"/>
                <w:szCs w:val="23"/>
              </w:rPr>
              <w:t>扶养人数</w:t>
            </w:r>
            <w:r w:rsidRPr="00A34AC2">
              <w:rPr>
                <w:rFonts w:ascii="Times" w:eastAsia="Microsoft YaHei UI" w:hAnsi="Times" w:cs="Times"/>
                <w:color w:val="262626"/>
                <w:spacing w:val="8"/>
                <w:kern w:val="0"/>
                <w:sz w:val="23"/>
                <w:szCs w:val="23"/>
              </w:rPr>
              <w:t>×</w:t>
            </w:r>
            <w:r w:rsidRPr="00A34AC2">
              <w:rPr>
                <w:rFonts w:ascii="等线" w:eastAsia="等线" w:hAnsi="等线" w:cs="宋体" w:hint="eastAsia"/>
                <w:color w:val="262626"/>
                <w:spacing w:val="8"/>
                <w:kern w:val="0"/>
                <w:sz w:val="23"/>
                <w:szCs w:val="23"/>
              </w:rPr>
              <w:t>伤残赔偿系数。</w:t>
            </w:r>
          </w:p>
        </w:tc>
      </w:tr>
      <w:tr w:rsidR="00A34AC2" w:rsidRPr="00A34AC2" w14:paraId="3ECCAFB7" w14:textId="77777777" w:rsidTr="00A34AC2">
        <w:trPr>
          <w:jc w:val="center"/>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14:paraId="2E5DBD63" w14:textId="77777777" w:rsidR="00A34AC2" w:rsidRPr="00A34AC2" w:rsidRDefault="00A34AC2" w:rsidP="001C23DF">
            <w:pPr>
              <w:widowControl/>
              <w:jc w:val="center"/>
              <w:rPr>
                <w:rFonts w:ascii="Microsoft YaHei UI" w:eastAsia="Microsoft YaHei UI" w:hAnsi="Microsoft YaHei UI" w:cs="宋体"/>
                <w:color w:val="333333"/>
                <w:spacing w:val="8"/>
                <w:kern w:val="0"/>
                <w:sz w:val="24"/>
                <w:szCs w:val="24"/>
              </w:rPr>
            </w:pPr>
          </w:p>
        </w:tc>
        <w:tc>
          <w:tcPr>
            <w:tcW w:w="0" w:type="auto"/>
            <w:vMerge/>
            <w:tcBorders>
              <w:top w:val="nil"/>
              <w:left w:val="nil"/>
              <w:bottom w:val="single" w:sz="6" w:space="0" w:color="000000"/>
              <w:right w:val="single" w:sz="6" w:space="0" w:color="000000"/>
            </w:tcBorders>
            <w:shd w:val="clear" w:color="auto" w:fill="FFFFFF"/>
            <w:vAlign w:val="center"/>
            <w:hideMark/>
          </w:tcPr>
          <w:p w14:paraId="5D3755E1" w14:textId="77777777" w:rsidR="00A34AC2" w:rsidRPr="00A34AC2" w:rsidRDefault="00A34AC2" w:rsidP="001C23DF">
            <w:pPr>
              <w:widowControl/>
              <w:jc w:val="center"/>
              <w:rPr>
                <w:rFonts w:ascii="Microsoft YaHei UI" w:eastAsia="Microsoft YaHei UI" w:hAnsi="Microsoft YaHei UI" w:cs="宋体"/>
                <w:color w:val="333333"/>
                <w:spacing w:val="8"/>
                <w:kern w:val="0"/>
                <w:sz w:val="24"/>
                <w:szCs w:val="24"/>
              </w:rPr>
            </w:pPr>
          </w:p>
        </w:tc>
        <w:tc>
          <w:tcPr>
            <w:tcW w:w="0" w:type="auto"/>
            <w:gridSpan w:val="2"/>
            <w:tcBorders>
              <w:top w:val="nil"/>
              <w:left w:val="nil"/>
              <w:bottom w:val="single" w:sz="6" w:space="0" w:color="000000"/>
              <w:right w:val="single" w:sz="6" w:space="0" w:color="000000"/>
            </w:tcBorders>
            <w:shd w:val="clear" w:color="auto" w:fill="FFFFFF"/>
            <w:vAlign w:val="center"/>
            <w:hideMark/>
          </w:tcPr>
          <w:p w14:paraId="2EE68D8E" w14:textId="77777777" w:rsidR="00A34AC2" w:rsidRPr="00A34AC2" w:rsidRDefault="00A34AC2" w:rsidP="001C23DF">
            <w:pPr>
              <w:widowControl/>
              <w:wordWrap w:val="0"/>
              <w:jc w:val="center"/>
              <w:textAlignment w:val="baseline"/>
              <w:rPr>
                <w:rFonts w:ascii="Microsoft YaHei UI" w:eastAsia="Microsoft YaHei UI" w:hAnsi="Microsoft YaHei UI" w:cs="宋体"/>
                <w:color w:val="333333"/>
                <w:spacing w:val="8"/>
                <w:kern w:val="0"/>
                <w:sz w:val="24"/>
                <w:szCs w:val="24"/>
              </w:rPr>
            </w:pPr>
            <w:r w:rsidRPr="00A34AC2">
              <w:rPr>
                <w:rFonts w:ascii="Times" w:eastAsia="Microsoft YaHei UI" w:hAnsi="Times" w:cs="Times"/>
                <w:color w:val="262626"/>
                <w:spacing w:val="8"/>
                <w:kern w:val="0"/>
                <w:sz w:val="23"/>
                <w:szCs w:val="23"/>
              </w:rPr>
              <w:t>60-75</w:t>
            </w:r>
            <w:r w:rsidRPr="00A34AC2">
              <w:rPr>
                <w:rFonts w:ascii="等线" w:eastAsia="等线" w:hAnsi="等线" w:cs="宋体" w:hint="eastAsia"/>
                <w:color w:val="262626"/>
                <w:spacing w:val="8"/>
                <w:kern w:val="0"/>
                <w:sz w:val="23"/>
                <w:szCs w:val="23"/>
              </w:rPr>
              <w:t>周岁</w:t>
            </w:r>
          </w:p>
        </w:tc>
        <w:tc>
          <w:tcPr>
            <w:tcW w:w="0" w:type="auto"/>
            <w:tcBorders>
              <w:top w:val="nil"/>
              <w:left w:val="nil"/>
              <w:bottom w:val="single" w:sz="6" w:space="0" w:color="000000"/>
              <w:right w:val="single" w:sz="6" w:space="0" w:color="000000"/>
            </w:tcBorders>
            <w:shd w:val="clear" w:color="auto" w:fill="FFFFFF"/>
            <w:vAlign w:val="center"/>
            <w:hideMark/>
          </w:tcPr>
          <w:p w14:paraId="5DD13AE1" w14:textId="77777777" w:rsidR="00A34AC2" w:rsidRPr="00A34AC2" w:rsidRDefault="00A34AC2" w:rsidP="001C23DF">
            <w:pPr>
              <w:widowControl/>
              <w:wordWrap w:val="0"/>
              <w:jc w:val="center"/>
              <w:textAlignment w:val="baseline"/>
              <w:rPr>
                <w:rFonts w:ascii="Microsoft YaHei UI" w:eastAsia="Microsoft YaHei UI" w:hAnsi="Microsoft YaHei UI" w:cs="宋体"/>
                <w:color w:val="333333"/>
                <w:spacing w:val="8"/>
                <w:kern w:val="0"/>
                <w:sz w:val="24"/>
                <w:szCs w:val="24"/>
              </w:rPr>
            </w:pPr>
            <w:r w:rsidRPr="00A34AC2">
              <w:rPr>
                <w:rFonts w:ascii="等线" w:eastAsia="等线" w:hAnsi="等线" w:cs="宋体" w:hint="eastAsia"/>
                <w:color w:val="262626"/>
                <w:spacing w:val="8"/>
                <w:kern w:val="0"/>
                <w:sz w:val="23"/>
                <w:szCs w:val="23"/>
              </w:rPr>
              <w:t>受诉法院所在地上一年度农村居民人均年生活消费支出</w:t>
            </w:r>
            <w:r w:rsidRPr="00A34AC2">
              <w:rPr>
                <w:rFonts w:ascii="Times" w:eastAsia="Microsoft YaHei UI" w:hAnsi="Times" w:cs="Times"/>
                <w:color w:val="262626"/>
                <w:spacing w:val="8"/>
                <w:kern w:val="0"/>
                <w:sz w:val="23"/>
                <w:szCs w:val="23"/>
              </w:rPr>
              <w:t>×[20</w:t>
            </w:r>
            <w:r w:rsidRPr="00A34AC2">
              <w:rPr>
                <w:rFonts w:ascii="等线" w:eastAsia="等线" w:hAnsi="等线" w:cs="宋体" w:hint="eastAsia"/>
                <w:color w:val="262626"/>
                <w:spacing w:val="8"/>
                <w:kern w:val="0"/>
                <w:sz w:val="23"/>
                <w:szCs w:val="23"/>
              </w:rPr>
              <w:t>年</w:t>
            </w:r>
            <w:r w:rsidRPr="00A34AC2">
              <w:rPr>
                <w:rFonts w:ascii="Times" w:eastAsia="Microsoft YaHei UI" w:hAnsi="Times" w:cs="Times"/>
                <w:color w:val="262626"/>
                <w:spacing w:val="8"/>
                <w:kern w:val="0"/>
                <w:sz w:val="23"/>
                <w:szCs w:val="23"/>
              </w:rPr>
              <w:t>-</w:t>
            </w:r>
            <w:r w:rsidRPr="00A34AC2">
              <w:rPr>
                <w:rFonts w:ascii="等线" w:eastAsia="等线" w:hAnsi="等线" w:cs="宋体" w:hint="eastAsia"/>
                <w:color w:val="262626"/>
                <w:spacing w:val="8"/>
                <w:kern w:val="0"/>
                <w:sz w:val="23"/>
                <w:szCs w:val="23"/>
              </w:rPr>
              <w:t>（实际年龄</w:t>
            </w:r>
            <w:r w:rsidRPr="00A34AC2">
              <w:rPr>
                <w:rFonts w:ascii="Times" w:eastAsia="Microsoft YaHei UI" w:hAnsi="Times" w:cs="Times"/>
                <w:color w:val="262626"/>
                <w:spacing w:val="8"/>
                <w:kern w:val="0"/>
                <w:sz w:val="23"/>
                <w:szCs w:val="23"/>
              </w:rPr>
              <w:t>-60</w:t>
            </w:r>
            <w:r w:rsidRPr="00A34AC2">
              <w:rPr>
                <w:rFonts w:ascii="等线" w:eastAsia="等线" w:hAnsi="等线" w:cs="宋体" w:hint="eastAsia"/>
                <w:color w:val="262626"/>
                <w:spacing w:val="8"/>
                <w:kern w:val="0"/>
                <w:sz w:val="23"/>
                <w:szCs w:val="23"/>
              </w:rPr>
              <w:t>）</w:t>
            </w:r>
            <w:r w:rsidRPr="00A34AC2">
              <w:rPr>
                <w:rFonts w:ascii="Times" w:eastAsia="Microsoft YaHei UI" w:hAnsi="Times" w:cs="Times"/>
                <w:color w:val="262626"/>
                <w:spacing w:val="8"/>
                <w:kern w:val="0"/>
                <w:sz w:val="23"/>
                <w:szCs w:val="23"/>
              </w:rPr>
              <w:t>]÷</w:t>
            </w:r>
            <w:r w:rsidRPr="00A34AC2">
              <w:rPr>
                <w:rFonts w:ascii="等线" w:eastAsia="等线" w:hAnsi="等线" w:cs="宋体" w:hint="eastAsia"/>
                <w:color w:val="262626"/>
                <w:spacing w:val="8"/>
                <w:kern w:val="0"/>
                <w:sz w:val="23"/>
                <w:szCs w:val="23"/>
              </w:rPr>
              <w:t>扶养人数</w:t>
            </w:r>
            <w:r w:rsidRPr="00A34AC2">
              <w:rPr>
                <w:rFonts w:ascii="Times" w:eastAsia="Microsoft YaHei UI" w:hAnsi="Times" w:cs="Times"/>
                <w:color w:val="262626"/>
                <w:spacing w:val="8"/>
                <w:kern w:val="0"/>
                <w:sz w:val="23"/>
                <w:szCs w:val="23"/>
              </w:rPr>
              <w:t>×</w:t>
            </w:r>
            <w:r w:rsidRPr="00A34AC2">
              <w:rPr>
                <w:rFonts w:ascii="等线" w:eastAsia="等线" w:hAnsi="等线" w:cs="宋体" w:hint="eastAsia"/>
                <w:color w:val="262626"/>
                <w:spacing w:val="8"/>
                <w:kern w:val="0"/>
                <w:sz w:val="23"/>
                <w:szCs w:val="23"/>
              </w:rPr>
              <w:t>伤残赔偿系数。</w:t>
            </w:r>
          </w:p>
        </w:tc>
      </w:tr>
      <w:tr w:rsidR="00A34AC2" w:rsidRPr="00A34AC2" w14:paraId="5C442B9B" w14:textId="77777777" w:rsidTr="00A34AC2">
        <w:trPr>
          <w:jc w:val="center"/>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14:paraId="4D7DE17C" w14:textId="77777777" w:rsidR="00A34AC2" w:rsidRPr="00A34AC2" w:rsidRDefault="00A34AC2" w:rsidP="001C23DF">
            <w:pPr>
              <w:widowControl/>
              <w:jc w:val="center"/>
              <w:rPr>
                <w:rFonts w:ascii="Microsoft YaHei UI" w:eastAsia="Microsoft YaHei UI" w:hAnsi="Microsoft YaHei UI" w:cs="宋体"/>
                <w:color w:val="333333"/>
                <w:spacing w:val="8"/>
                <w:kern w:val="0"/>
                <w:sz w:val="24"/>
                <w:szCs w:val="24"/>
              </w:rPr>
            </w:pPr>
          </w:p>
        </w:tc>
        <w:tc>
          <w:tcPr>
            <w:tcW w:w="0" w:type="auto"/>
            <w:vMerge/>
            <w:tcBorders>
              <w:top w:val="nil"/>
              <w:left w:val="nil"/>
              <w:bottom w:val="single" w:sz="6" w:space="0" w:color="000000"/>
              <w:right w:val="single" w:sz="6" w:space="0" w:color="000000"/>
            </w:tcBorders>
            <w:shd w:val="clear" w:color="auto" w:fill="FFFFFF"/>
            <w:vAlign w:val="center"/>
            <w:hideMark/>
          </w:tcPr>
          <w:p w14:paraId="7140425D" w14:textId="77777777" w:rsidR="00A34AC2" w:rsidRPr="00A34AC2" w:rsidRDefault="00A34AC2" w:rsidP="001C23DF">
            <w:pPr>
              <w:widowControl/>
              <w:jc w:val="center"/>
              <w:rPr>
                <w:rFonts w:ascii="Microsoft YaHei UI" w:eastAsia="Microsoft YaHei UI" w:hAnsi="Microsoft YaHei UI" w:cs="宋体"/>
                <w:color w:val="333333"/>
                <w:spacing w:val="8"/>
                <w:kern w:val="0"/>
                <w:sz w:val="24"/>
                <w:szCs w:val="24"/>
              </w:rPr>
            </w:pPr>
          </w:p>
        </w:tc>
        <w:tc>
          <w:tcPr>
            <w:tcW w:w="0" w:type="auto"/>
            <w:gridSpan w:val="2"/>
            <w:tcBorders>
              <w:top w:val="nil"/>
              <w:left w:val="nil"/>
              <w:bottom w:val="single" w:sz="6" w:space="0" w:color="000000"/>
              <w:right w:val="single" w:sz="6" w:space="0" w:color="000000"/>
            </w:tcBorders>
            <w:shd w:val="clear" w:color="auto" w:fill="FFFFFF"/>
            <w:vAlign w:val="center"/>
            <w:hideMark/>
          </w:tcPr>
          <w:p w14:paraId="493ECE57" w14:textId="77777777" w:rsidR="00A34AC2" w:rsidRPr="00A34AC2" w:rsidRDefault="00A34AC2" w:rsidP="001C23DF">
            <w:pPr>
              <w:widowControl/>
              <w:wordWrap w:val="0"/>
              <w:jc w:val="center"/>
              <w:textAlignment w:val="baseline"/>
              <w:rPr>
                <w:rFonts w:ascii="Microsoft YaHei UI" w:eastAsia="Microsoft YaHei UI" w:hAnsi="Microsoft YaHei UI" w:cs="宋体"/>
                <w:color w:val="333333"/>
                <w:spacing w:val="8"/>
                <w:kern w:val="0"/>
                <w:sz w:val="24"/>
                <w:szCs w:val="24"/>
              </w:rPr>
            </w:pPr>
            <w:r w:rsidRPr="00A34AC2">
              <w:rPr>
                <w:rFonts w:ascii="Times" w:eastAsia="Microsoft YaHei UI" w:hAnsi="Times" w:cs="Times"/>
                <w:color w:val="262626"/>
                <w:spacing w:val="8"/>
                <w:kern w:val="0"/>
                <w:sz w:val="23"/>
                <w:szCs w:val="23"/>
              </w:rPr>
              <w:t>≥75</w:t>
            </w:r>
            <w:r w:rsidRPr="00A34AC2">
              <w:rPr>
                <w:rFonts w:ascii="等线" w:eastAsia="等线" w:hAnsi="等线" w:cs="宋体" w:hint="eastAsia"/>
                <w:color w:val="262626"/>
                <w:spacing w:val="8"/>
                <w:kern w:val="0"/>
                <w:sz w:val="23"/>
                <w:szCs w:val="23"/>
              </w:rPr>
              <w:t>周岁</w:t>
            </w:r>
          </w:p>
        </w:tc>
        <w:tc>
          <w:tcPr>
            <w:tcW w:w="0" w:type="auto"/>
            <w:tcBorders>
              <w:top w:val="nil"/>
              <w:left w:val="nil"/>
              <w:bottom w:val="single" w:sz="6" w:space="0" w:color="000000"/>
              <w:right w:val="single" w:sz="6" w:space="0" w:color="000000"/>
            </w:tcBorders>
            <w:shd w:val="clear" w:color="auto" w:fill="FFFFFF"/>
            <w:vAlign w:val="center"/>
            <w:hideMark/>
          </w:tcPr>
          <w:p w14:paraId="097EB075" w14:textId="77777777" w:rsidR="00A34AC2" w:rsidRPr="00A34AC2" w:rsidRDefault="00A34AC2" w:rsidP="001C23DF">
            <w:pPr>
              <w:widowControl/>
              <w:wordWrap w:val="0"/>
              <w:jc w:val="center"/>
              <w:textAlignment w:val="baseline"/>
              <w:rPr>
                <w:rFonts w:ascii="Microsoft YaHei UI" w:eastAsia="Microsoft YaHei UI" w:hAnsi="Microsoft YaHei UI" w:cs="宋体"/>
                <w:color w:val="333333"/>
                <w:spacing w:val="8"/>
                <w:kern w:val="0"/>
                <w:sz w:val="24"/>
                <w:szCs w:val="24"/>
              </w:rPr>
            </w:pPr>
            <w:r w:rsidRPr="00A34AC2">
              <w:rPr>
                <w:rFonts w:ascii="等线" w:eastAsia="等线" w:hAnsi="等线" w:cs="宋体" w:hint="eastAsia"/>
                <w:color w:val="262626"/>
                <w:spacing w:val="8"/>
                <w:kern w:val="0"/>
                <w:sz w:val="23"/>
                <w:szCs w:val="23"/>
              </w:rPr>
              <w:t>受诉法院所在地上一年度农村居民人均年生活消费支出</w:t>
            </w:r>
            <w:r w:rsidRPr="00A34AC2">
              <w:rPr>
                <w:rFonts w:ascii="Times" w:eastAsia="Microsoft YaHei UI" w:hAnsi="Times" w:cs="Times"/>
                <w:color w:val="262626"/>
                <w:spacing w:val="8"/>
                <w:kern w:val="0"/>
                <w:sz w:val="23"/>
                <w:szCs w:val="23"/>
              </w:rPr>
              <w:t>×5</w:t>
            </w:r>
            <w:r w:rsidRPr="00A34AC2">
              <w:rPr>
                <w:rFonts w:ascii="等线" w:eastAsia="等线" w:hAnsi="等线" w:cs="宋体" w:hint="eastAsia"/>
                <w:color w:val="262626"/>
                <w:spacing w:val="8"/>
                <w:kern w:val="0"/>
                <w:sz w:val="23"/>
                <w:szCs w:val="23"/>
              </w:rPr>
              <w:t>年</w:t>
            </w:r>
            <w:r w:rsidRPr="00A34AC2">
              <w:rPr>
                <w:rFonts w:ascii="Times" w:eastAsia="Microsoft YaHei UI" w:hAnsi="Times" w:cs="Times"/>
                <w:color w:val="262626"/>
                <w:spacing w:val="8"/>
                <w:kern w:val="0"/>
                <w:sz w:val="23"/>
                <w:szCs w:val="23"/>
              </w:rPr>
              <w:t>÷</w:t>
            </w:r>
            <w:r w:rsidRPr="00A34AC2">
              <w:rPr>
                <w:rFonts w:ascii="等线" w:eastAsia="等线" w:hAnsi="等线" w:cs="宋体" w:hint="eastAsia"/>
                <w:color w:val="262626"/>
                <w:spacing w:val="8"/>
                <w:kern w:val="0"/>
                <w:sz w:val="23"/>
                <w:szCs w:val="23"/>
              </w:rPr>
              <w:t>扶养人数</w:t>
            </w:r>
            <w:r w:rsidRPr="00A34AC2">
              <w:rPr>
                <w:rFonts w:ascii="Times" w:eastAsia="Microsoft YaHei UI" w:hAnsi="Times" w:cs="Times"/>
                <w:color w:val="262626"/>
                <w:spacing w:val="8"/>
                <w:kern w:val="0"/>
                <w:sz w:val="23"/>
                <w:szCs w:val="23"/>
              </w:rPr>
              <w:t>×</w:t>
            </w:r>
            <w:r w:rsidRPr="00A34AC2">
              <w:rPr>
                <w:rFonts w:ascii="等线" w:eastAsia="等线" w:hAnsi="等线" w:cs="宋体" w:hint="eastAsia"/>
                <w:color w:val="262626"/>
                <w:spacing w:val="8"/>
                <w:kern w:val="0"/>
                <w:sz w:val="23"/>
                <w:szCs w:val="23"/>
              </w:rPr>
              <w:t>伤残赔偿指数。</w:t>
            </w:r>
          </w:p>
        </w:tc>
      </w:tr>
      <w:tr w:rsidR="00A34AC2" w:rsidRPr="00A34AC2" w14:paraId="083682FD" w14:textId="77777777" w:rsidTr="00A34AC2">
        <w:trPr>
          <w:jc w:val="center"/>
        </w:trPr>
        <w:tc>
          <w:tcPr>
            <w:tcW w:w="0" w:type="auto"/>
            <w:tcBorders>
              <w:top w:val="nil"/>
              <w:left w:val="single" w:sz="6" w:space="0" w:color="000000"/>
              <w:bottom w:val="single" w:sz="6" w:space="0" w:color="000000"/>
              <w:right w:val="single" w:sz="6" w:space="0" w:color="000000"/>
            </w:tcBorders>
            <w:shd w:val="clear" w:color="auto" w:fill="EFEFEF"/>
            <w:vAlign w:val="center"/>
            <w:hideMark/>
          </w:tcPr>
          <w:p w14:paraId="3E49AE81" w14:textId="77777777" w:rsidR="00A34AC2" w:rsidRPr="00A34AC2" w:rsidRDefault="00A34AC2" w:rsidP="001C23DF">
            <w:pPr>
              <w:widowControl/>
              <w:wordWrap w:val="0"/>
              <w:jc w:val="center"/>
              <w:textAlignment w:val="baseline"/>
              <w:rPr>
                <w:rFonts w:ascii="Microsoft YaHei UI" w:eastAsia="Microsoft YaHei UI" w:hAnsi="Microsoft YaHei UI" w:cs="宋体"/>
                <w:color w:val="333333"/>
                <w:spacing w:val="8"/>
                <w:kern w:val="0"/>
                <w:sz w:val="24"/>
                <w:szCs w:val="24"/>
              </w:rPr>
            </w:pPr>
            <w:r w:rsidRPr="00A34AC2">
              <w:rPr>
                <w:rFonts w:ascii="等线" w:eastAsia="等线" w:hAnsi="等线" w:cs="宋体" w:hint="eastAsia"/>
                <w:color w:val="660001"/>
                <w:spacing w:val="8"/>
                <w:kern w:val="0"/>
                <w:sz w:val="23"/>
                <w:szCs w:val="23"/>
              </w:rPr>
              <w:lastRenderedPageBreak/>
              <w:t>精神损害抚慰金</w:t>
            </w:r>
          </w:p>
        </w:tc>
        <w:tc>
          <w:tcPr>
            <w:tcW w:w="0" w:type="auto"/>
            <w:gridSpan w:val="4"/>
            <w:tcBorders>
              <w:top w:val="nil"/>
              <w:left w:val="nil"/>
              <w:bottom w:val="single" w:sz="6" w:space="0" w:color="000000"/>
              <w:right w:val="single" w:sz="6" w:space="0" w:color="000000"/>
            </w:tcBorders>
            <w:shd w:val="clear" w:color="auto" w:fill="FFFFFF"/>
            <w:vAlign w:val="center"/>
            <w:hideMark/>
          </w:tcPr>
          <w:p w14:paraId="2BB8527F" w14:textId="77777777" w:rsidR="00A34AC2" w:rsidRPr="00A34AC2" w:rsidRDefault="00A34AC2" w:rsidP="001C23DF">
            <w:pPr>
              <w:widowControl/>
              <w:wordWrap w:val="0"/>
              <w:jc w:val="center"/>
              <w:textAlignment w:val="baseline"/>
              <w:rPr>
                <w:rFonts w:ascii="Microsoft YaHei UI" w:eastAsia="Microsoft YaHei UI" w:hAnsi="Microsoft YaHei UI" w:cs="宋体"/>
                <w:color w:val="333333"/>
                <w:spacing w:val="8"/>
                <w:kern w:val="0"/>
                <w:sz w:val="24"/>
                <w:szCs w:val="24"/>
              </w:rPr>
            </w:pPr>
            <w:r w:rsidRPr="00A34AC2">
              <w:rPr>
                <w:rFonts w:ascii="等线" w:eastAsia="等线" w:hAnsi="等线" w:cs="宋体" w:hint="eastAsia"/>
                <w:color w:val="262626"/>
                <w:spacing w:val="8"/>
                <w:kern w:val="0"/>
                <w:sz w:val="23"/>
                <w:szCs w:val="23"/>
              </w:rPr>
              <w:t>根据侵权人的过错程度、侵害手段、场合、行为方式、侵权行为造成的后果、侵权人的获利情况、侵权人经济赔偿能力、受诉法院所在地平均生活水平等因素确定。</w:t>
            </w:r>
          </w:p>
          <w:p w14:paraId="59419E7D" w14:textId="77777777" w:rsidR="00A34AC2" w:rsidRPr="00A34AC2" w:rsidRDefault="00A34AC2" w:rsidP="001C23DF">
            <w:pPr>
              <w:widowControl/>
              <w:wordWrap w:val="0"/>
              <w:jc w:val="center"/>
              <w:textAlignment w:val="baseline"/>
              <w:rPr>
                <w:rFonts w:ascii="Microsoft YaHei UI" w:eastAsia="Microsoft YaHei UI" w:hAnsi="Microsoft YaHei UI" w:cs="宋体"/>
                <w:color w:val="333333"/>
                <w:spacing w:val="8"/>
                <w:kern w:val="0"/>
                <w:sz w:val="24"/>
                <w:szCs w:val="24"/>
              </w:rPr>
            </w:pPr>
            <w:r w:rsidRPr="00A34AC2">
              <w:rPr>
                <w:rFonts w:ascii="等线" w:eastAsia="等线" w:hAnsi="等线" w:cs="宋体" w:hint="eastAsia"/>
                <w:b/>
                <w:bCs/>
                <w:color w:val="262626"/>
                <w:spacing w:val="8"/>
                <w:kern w:val="0"/>
                <w:sz w:val="23"/>
                <w:szCs w:val="23"/>
              </w:rPr>
              <w:t>注意事项</w:t>
            </w:r>
          </w:p>
          <w:p w14:paraId="4569FEC5" w14:textId="77777777" w:rsidR="00A34AC2" w:rsidRPr="00A34AC2" w:rsidRDefault="00A34AC2" w:rsidP="001C23DF">
            <w:pPr>
              <w:widowControl/>
              <w:wordWrap w:val="0"/>
              <w:jc w:val="center"/>
              <w:textAlignment w:val="baseline"/>
              <w:rPr>
                <w:rFonts w:ascii="Microsoft YaHei UI" w:eastAsia="Microsoft YaHei UI" w:hAnsi="Microsoft YaHei UI" w:cs="宋体"/>
                <w:color w:val="333333"/>
                <w:spacing w:val="8"/>
                <w:kern w:val="0"/>
                <w:sz w:val="24"/>
                <w:szCs w:val="24"/>
              </w:rPr>
            </w:pPr>
            <w:r w:rsidRPr="00A34AC2">
              <w:rPr>
                <w:rFonts w:ascii="Helvetica" w:eastAsia="Microsoft YaHei UI" w:hAnsi="Helvetica" w:cs="Helvetica"/>
                <w:color w:val="262626"/>
                <w:spacing w:val="8"/>
                <w:kern w:val="0"/>
                <w:sz w:val="23"/>
                <w:szCs w:val="23"/>
              </w:rPr>
              <w:t>1.</w:t>
            </w:r>
            <w:r w:rsidRPr="00A34AC2">
              <w:rPr>
                <w:rFonts w:ascii="等线" w:eastAsia="等线" w:hAnsi="等线" w:cs="宋体" w:hint="eastAsia"/>
                <w:color w:val="262626"/>
                <w:spacing w:val="8"/>
                <w:kern w:val="0"/>
                <w:sz w:val="23"/>
                <w:szCs w:val="23"/>
              </w:rPr>
              <w:t>精神损害抚慰金计算的具体标准，因个案和地域经济发达程度的不同会有较大差异。目前湖南省一般按如下标准计算</w:t>
            </w:r>
            <w:r w:rsidRPr="00A34AC2">
              <w:rPr>
                <w:rFonts w:ascii="Helvetica" w:eastAsia="Microsoft YaHei UI" w:hAnsi="Helvetica" w:cs="Helvetica"/>
                <w:color w:val="262626"/>
                <w:spacing w:val="8"/>
                <w:kern w:val="0"/>
                <w:sz w:val="23"/>
                <w:szCs w:val="23"/>
              </w:rPr>
              <w:t>:</w:t>
            </w:r>
            <w:r w:rsidRPr="00A34AC2">
              <w:rPr>
                <w:rFonts w:ascii="等线" w:eastAsia="等线" w:hAnsi="等线" w:cs="宋体" w:hint="eastAsia"/>
                <w:color w:val="262626"/>
                <w:spacing w:val="8"/>
                <w:kern w:val="0"/>
                <w:sz w:val="23"/>
                <w:szCs w:val="23"/>
              </w:rPr>
              <w:t>根据伤残等级从</w:t>
            </w:r>
            <w:r w:rsidRPr="00A34AC2">
              <w:rPr>
                <w:rFonts w:ascii="Helvetica" w:eastAsia="Microsoft YaHei UI" w:hAnsi="Helvetica" w:cs="Helvetica"/>
                <w:color w:val="262626"/>
                <w:spacing w:val="8"/>
                <w:kern w:val="0"/>
                <w:sz w:val="23"/>
                <w:szCs w:val="23"/>
              </w:rPr>
              <w:t>10</w:t>
            </w:r>
            <w:r w:rsidRPr="00A34AC2">
              <w:rPr>
                <w:rFonts w:ascii="等线" w:eastAsia="等线" w:hAnsi="等线" w:cs="宋体" w:hint="eastAsia"/>
                <w:color w:val="262626"/>
                <w:spacing w:val="8"/>
                <w:kern w:val="0"/>
                <w:sz w:val="23"/>
                <w:szCs w:val="23"/>
              </w:rPr>
              <w:t>级至</w:t>
            </w:r>
            <w:r w:rsidRPr="00A34AC2">
              <w:rPr>
                <w:rFonts w:ascii="Helvetica" w:eastAsia="Microsoft YaHei UI" w:hAnsi="Helvetica" w:cs="Helvetica"/>
                <w:color w:val="262626"/>
                <w:spacing w:val="8"/>
                <w:kern w:val="0"/>
                <w:sz w:val="23"/>
                <w:szCs w:val="23"/>
              </w:rPr>
              <w:t>1</w:t>
            </w:r>
            <w:r w:rsidRPr="00A34AC2">
              <w:rPr>
                <w:rFonts w:ascii="等线" w:eastAsia="等线" w:hAnsi="等线" w:cs="宋体" w:hint="eastAsia"/>
                <w:color w:val="262626"/>
                <w:spacing w:val="8"/>
                <w:kern w:val="0"/>
                <w:sz w:val="23"/>
                <w:szCs w:val="23"/>
              </w:rPr>
              <w:t>级分别对应为</w:t>
            </w:r>
            <w:r w:rsidRPr="00A34AC2">
              <w:rPr>
                <w:rFonts w:ascii="Helvetica" w:eastAsia="Microsoft YaHei UI" w:hAnsi="Helvetica" w:cs="Helvetica"/>
                <w:color w:val="262626"/>
                <w:spacing w:val="8"/>
                <w:kern w:val="0"/>
                <w:sz w:val="23"/>
                <w:szCs w:val="23"/>
              </w:rPr>
              <w:t>0.5</w:t>
            </w:r>
            <w:r w:rsidRPr="00A34AC2">
              <w:rPr>
                <w:rFonts w:ascii="等线" w:eastAsia="等线" w:hAnsi="等线" w:cs="宋体" w:hint="eastAsia"/>
                <w:color w:val="262626"/>
                <w:spacing w:val="8"/>
                <w:kern w:val="0"/>
                <w:sz w:val="23"/>
                <w:szCs w:val="23"/>
              </w:rPr>
              <w:t>万至</w:t>
            </w:r>
            <w:r w:rsidRPr="00A34AC2">
              <w:rPr>
                <w:rFonts w:ascii="Helvetica" w:eastAsia="Microsoft YaHei UI" w:hAnsi="Helvetica" w:cs="Helvetica"/>
                <w:color w:val="262626"/>
                <w:spacing w:val="8"/>
                <w:kern w:val="0"/>
                <w:sz w:val="23"/>
                <w:szCs w:val="23"/>
              </w:rPr>
              <w:t>5</w:t>
            </w:r>
            <w:r w:rsidRPr="00A34AC2">
              <w:rPr>
                <w:rFonts w:ascii="等线" w:eastAsia="等线" w:hAnsi="等线" w:cs="宋体" w:hint="eastAsia"/>
                <w:color w:val="262626"/>
                <w:spacing w:val="8"/>
                <w:kern w:val="0"/>
                <w:sz w:val="23"/>
                <w:szCs w:val="23"/>
              </w:rPr>
              <w:t>万，死亡的，同</w:t>
            </w:r>
            <w:r w:rsidRPr="00A34AC2">
              <w:rPr>
                <w:rFonts w:ascii="Helvetica" w:eastAsia="Microsoft YaHei UI" w:hAnsi="Helvetica" w:cs="Helvetica"/>
                <w:color w:val="262626"/>
                <w:spacing w:val="8"/>
                <w:kern w:val="0"/>
                <w:sz w:val="23"/>
                <w:szCs w:val="23"/>
              </w:rPr>
              <w:t>1</w:t>
            </w:r>
            <w:r w:rsidRPr="00A34AC2">
              <w:rPr>
                <w:rFonts w:ascii="等线" w:eastAsia="等线" w:hAnsi="等线" w:cs="宋体" w:hint="eastAsia"/>
                <w:color w:val="262626"/>
                <w:spacing w:val="8"/>
                <w:kern w:val="0"/>
                <w:sz w:val="23"/>
                <w:szCs w:val="23"/>
              </w:rPr>
              <w:t>级。</w:t>
            </w:r>
          </w:p>
          <w:p w14:paraId="0E5FB1D9" w14:textId="77777777" w:rsidR="00A34AC2" w:rsidRPr="00A34AC2" w:rsidRDefault="00A34AC2" w:rsidP="001C23DF">
            <w:pPr>
              <w:widowControl/>
              <w:wordWrap w:val="0"/>
              <w:jc w:val="center"/>
              <w:textAlignment w:val="baseline"/>
              <w:rPr>
                <w:rFonts w:ascii="Microsoft YaHei UI" w:eastAsia="Microsoft YaHei UI" w:hAnsi="Microsoft YaHei UI" w:cs="宋体"/>
                <w:color w:val="333333"/>
                <w:spacing w:val="8"/>
                <w:kern w:val="0"/>
                <w:sz w:val="24"/>
                <w:szCs w:val="24"/>
              </w:rPr>
            </w:pPr>
            <w:r w:rsidRPr="00A34AC2">
              <w:rPr>
                <w:rFonts w:ascii="Helvetica" w:eastAsia="Microsoft YaHei UI" w:hAnsi="Helvetica" w:cs="Helvetica"/>
                <w:color w:val="262626"/>
                <w:spacing w:val="8"/>
                <w:kern w:val="0"/>
                <w:sz w:val="23"/>
                <w:szCs w:val="23"/>
              </w:rPr>
              <w:t>2.</w:t>
            </w:r>
            <w:r w:rsidRPr="00A34AC2">
              <w:rPr>
                <w:rFonts w:ascii="等线" w:eastAsia="等线" w:hAnsi="等线" w:cs="宋体" w:hint="eastAsia"/>
                <w:color w:val="262626"/>
                <w:spacing w:val="8"/>
                <w:kern w:val="0"/>
                <w:sz w:val="23"/>
                <w:szCs w:val="23"/>
              </w:rPr>
              <w:t>司法实践中，该费用可以在诉讼请求中明确提出在</w:t>
            </w:r>
            <w:proofErr w:type="gramStart"/>
            <w:r w:rsidRPr="00A34AC2">
              <w:rPr>
                <w:rFonts w:ascii="等线" w:eastAsia="等线" w:hAnsi="等线" w:cs="宋体" w:hint="eastAsia"/>
                <w:color w:val="262626"/>
                <w:spacing w:val="8"/>
                <w:kern w:val="0"/>
                <w:sz w:val="23"/>
                <w:szCs w:val="23"/>
              </w:rPr>
              <w:t>交强险</w:t>
            </w:r>
            <w:proofErr w:type="gramEnd"/>
            <w:r w:rsidRPr="00A34AC2">
              <w:rPr>
                <w:rFonts w:ascii="等线" w:eastAsia="等线" w:hAnsi="等线" w:cs="宋体" w:hint="eastAsia"/>
                <w:color w:val="262626"/>
                <w:spacing w:val="8"/>
                <w:kern w:val="0"/>
                <w:sz w:val="23"/>
                <w:szCs w:val="23"/>
              </w:rPr>
              <w:t>中优先支付。</w:t>
            </w:r>
          </w:p>
        </w:tc>
      </w:tr>
      <w:tr w:rsidR="00A34AC2" w:rsidRPr="00A34AC2" w14:paraId="4542D7DB" w14:textId="77777777" w:rsidTr="00A34AC2">
        <w:trPr>
          <w:jc w:val="center"/>
        </w:trPr>
        <w:tc>
          <w:tcPr>
            <w:tcW w:w="0" w:type="auto"/>
            <w:tcBorders>
              <w:top w:val="nil"/>
              <w:left w:val="single" w:sz="6" w:space="0" w:color="000000"/>
              <w:bottom w:val="single" w:sz="6" w:space="0" w:color="000000"/>
              <w:right w:val="single" w:sz="6" w:space="0" w:color="000000"/>
            </w:tcBorders>
            <w:shd w:val="clear" w:color="auto" w:fill="EFEFEF"/>
            <w:vAlign w:val="center"/>
            <w:hideMark/>
          </w:tcPr>
          <w:p w14:paraId="2E4BDD62" w14:textId="77777777" w:rsidR="00A34AC2" w:rsidRPr="00A34AC2" w:rsidRDefault="00A34AC2" w:rsidP="001C23DF">
            <w:pPr>
              <w:widowControl/>
              <w:wordWrap w:val="0"/>
              <w:jc w:val="center"/>
              <w:textAlignment w:val="baseline"/>
              <w:rPr>
                <w:rFonts w:ascii="Microsoft YaHei UI" w:eastAsia="Microsoft YaHei UI" w:hAnsi="Microsoft YaHei UI" w:cs="宋体"/>
                <w:color w:val="333333"/>
                <w:spacing w:val="8"/>
                <w:kern w:val="0"/>
                <w:sz w:val="24"/>
                <w:szCs w:val="24"/>
              </w:rPr>
            </w:pPr>
            <w:r w:rsidRPr="00A34AC2">
              <w:rPr>
                <w:rFonts w:ascii="等线" w:eastAsia="等线" w:hAnsi="等线" w:cs="宋体" w:hint="eastAsia"/>
                <w:color w:val="660001"/>
                <w:spacing w:val="8"/>
                <w:kern w:val="0"/>
                <w:sz w:val="23"/>
                <w:szCs w:val="23"/>
              </w:rPr>
              <w:t>财产损失</w:t>
            </w:r>
          </w:p>
        </w:tc>
        <w:tc>
          <w:tcPr>
            <w:tcW w:w="0" w:type="auto"/>
            <w:gridSpan w:val="4"/>
            <w:tcBorders>
              <w:top w:val="nil"/>
              <w:left w:val="nil"/>
              <w:bottom w:val="single" w:sz="6" w:space="0" w:color="000000"/>
              <w:right w:val="single" w:sz="6" w:space="0" w:color="000000"/>
            </w:tcBorders>
            <w:shd w:val="clear" w:color="auto" w:fill="FFFFFF"/>
            <w:vAlign w:val="center"/>
            <w:hideMark/>
          </w:tcPr>
          <w:p w14:paraId="2F78B84B" w14:textId="77777777" w:rsidR="00A34AC2" w:rsidRPr="00A34AC2" w:rsidRDefault="00A34AC2" w:rsidP="001C23DF">
            <w:pPr>
              <w:widowControl/>
              <w:wordWrap w:val="0"/>
              <w:jc w:val="center"/>
              <w:textAlignment w:val="baseline"/>
              <w:rPr>
                <w:rFonts w:ascii="Microsoft YaHei UI" w:eastAsia="Microsoft YaHei UI" w:hAnsi="Microsoft YaHei UI" w:cs="宋体"/>
                <w:color w:val="333333"/>
                <w:spacing w:val="8"/>
                <w:kern w:val="0"/>
                <w:sz w:val="24"/>
                <w:szCs w:val="24"/>
              </w:rPr>
            </w:pPr>
            <w:r w:rsidRPr="00A34AC2">
              <w:rPr>
                <w:rFonts w:ascii="等线" w:eastAsia="等线" w:hAnsi="等线" w:cs="宋体" w:hint="eastAsia"/>
                <w:color w:val="262626"/>
                <w:spacing w:val="8"/>
                <w:kern w:val="0"/>
                <w:sz w:val="23"/>
                <w:szCs w:val="23"/>
              </w:rPr>
              <w:t>根据估损清单及相应财产有效凭证主张（包括车辆维修、施救损失；车载货物损失；经营车辆停运损失；非经营车辆替代支出的交通费等等）</w:t>
            </w:r>
          </w:p>
        </w:tc>
      </w:tr>
      <w:tr w:rsidR="00A34AC2" w:rsidRPr="00A34AC2" w14:paraId="0F066F61" w14:textId="77777777" w:rsidTr="00A34AC2">
        <w:trPr>
          <w:jc w:val="center"/>
        </w:trPr>
        <w:tc>
          <w:tcPr>
            <w:tcW w:w="0" w:type="auto"/>
            <w:tcBorders>
              <w:top w:val="nil"/>
              <w:left w:val="single" w:sz="6" w:space="0" w:color="000000"/>
              <w:bottom w:val="single" w:sz="6" w:space="0" w:color="000000"/>
              <w:right w:val="single" w:sz="6" w:space="0" w:color="000000"/>
            </w:tcBorders>
            <w:shd w:val="clear" w:color="auto" w:fill="EFEFEF"/>
            <w:vAlign w:val="center"/>
            <w:hideMark/>
          </w:tcPr>
          <w:p w14:paraId="305FD8C2" w14:textId="77777777" w:rsidR="00A34AC2" w:rsidRPr="00A34AC2" w:rsidRDefault="00A34AC2" w:rsidP="001C23DF">
            <w:pPr>
              <w:widowControl/>
              <w:wordWrap w:val="0"/>
              <w:jc w:val="center"/>
              <w:textAlignment w:val="baseline"/>
              <w:rPr>
                <w:rFonts w:ascii="Microsoft YaHei UI" w:eastAsia="Microsoft YaHei UI" w:hAnsi="Microsoft YaHei UI" w:cs="宋体"/>
                <w:color w:val="333333"/>
                <w:spacing w:val="8"/>
                <w:kern w:val="0"/>
                <w:sz w:val="24"/>
                <w:szCs w:val="24"/>
              </w:rPr>
            </w:pPr>
            <w:r w:rsidRPr="00A34AC2">
              <w:rPr>
                <w:rFonts w:ascii="等线" w:eastAsia="等线" w:hAnsi="等线" w:cs="宋体" w:hint="eastAsia"/>
                <w:color w:val="660001"/>
                <w:spacing w:val="8"/>
                <w:kern w:val="0"/>
                <w:sz w:val="23"/>
                <w:szCs w:val="23"/>
              </w:rPr>
              <w:t>残疾辅助器具费的赔偿标准</w:t>
            </w:r>
          </w:p>
        </w:tc>
        <w:tc>
          <w:tcPr>
            <w:tcW w:w="0" w:type="auto"/>
            <w:gridSpan w:val="4"/>
            <w:tcBorders>
              <w:top w:val="nil"/>
              <w:left w:val="nil"/>
              <w:bottom w:val="single" w:sz="6" w:space="0" w:color="000000"/>
              <w:right w:val="single" w:sz="6" w:space="0" w:color="000000"/>
            </w:tcBorders>
            <w:shd w:val="clear" w:color="auto" w:fill="FFFFFF"/>
            <w:vAlign w:val="center"/>
            <w:hideMark/>
          </w:tcPr>
          <w:p w14:paraId="680B490A" w14:textId="77777777" w:rsidR="00A34AC2" w:rsidRPr="00A34AC2" w:rsidRDefault="00A34AC2" w:rsidP="001C23DF">
            <w:pPr>
              <w:widowControl/>
              <w:wordWrap w:val="0"/>
              <w:jc w:val="center"/>
              <w:textAlignment w:val="baseline"/>
              <w:rPr>
                <w:rFonts w:ascii="Microsoft YaHei UI" w:eastAsia="Microsoft YaHei UI" w:hAnsi="Microsoft YaHei UI" w:cs="宋体"/>
                <w:color w:val="333333"/>
                <w:spacing w:val="8"/>
                <w:kern w:val="0"/>
                <w:sz w:val="24"/>
                <w:szCs w:val="24"/>
              </w:rPr>
            </w:pPr>
            <w:r w:rsidRPr="00A34AC2">
              <w:rPr>
                <w:rFonts w:ascii="等线" w:eastAsia="等线" w:hAnsi="等线" w:cs="宋体" w:hint="eastAsia"/>
                <w:color w:val="262626"/>
                <w:spacing w:val="8"/>
                <w:kern w:val="0"/>
                <w:sz w:val="23"/>
                <w:szCs w:val="23"/>
              </w:rPr>
              <w:t>《最高人民法院关于审理人身损害赔偿案件适用法律若干问题的解释》第</w:t>
            </w:r>
            <w:r w:rsidRPr="00A34AC2">
              <w:rPr>
                <w:rFonts w:ascii="Times" w:eastAsia="Microsoft YaHei UI" w:hAnsi="Times" w:cs="Times"/>
                <w:color w:val="262626"/>
                <w:spacing w:val="8"/>
                <w:kern w:val="0"/>
                <w:sz w:val="23"/>
                <w:szCs w:val="23"/>
              </w:rPr>
              <w:t>13</w:t>
            </w:r>
            <w:r w:rsidRPr="00A34AC2">
              <w:rPr>
                <w:rFonts w:ascii="等线" w:eastAsia="等线" w:hAnsi="等线" w:cs="宋体" w:hint="eastAsia"/>
                <w:color w:val="262626"/>
                <w:spacing w:val="8"/>
                <w:kern w:val="0"/>
                <w:sz w:val="23"/>
                <w:szCs w:val="23"/>
              </w:rPr>
              <w:t>条规定，残疾辅助器具</w:t>
            </w:r>
            <w:proofErr w:type="gramStart"/>
            <w:r w:rsidRPr="00A34AC2">
              <w:rPr>
                <w:rFonts w:ascii="等线" w:eastAsia="等线" w:hAnsi="等线" w:cs="宋体" w:hint="eastAsia"/>
                <w:color w:val="262626"/>
                <w:spacing w:val="8"/>
                <w:kern w:val="0"/>
                <w:sz w:val="23"/>
                <w:szCs w:val="23"/>
              </w:rPr>
              <w:t>费按照</w:t>
            </w:r>
            <w:proofErr w:type="gramEnd"/>
            <w:r w:rsidRPr="00A34AC2">
              <w:rPr>
                <w:rFonts w:ascii="等线" w:eastAsia="等线" w:hAnsi="等线" w:cs="宋体" w:hint="eastAsia"/>
                <w:color w:val="262626"/>
                <w:spacing w:val="8"/>
                <w:kern w:val="0"/>
                <w:sz w:val="23"/>
                <w:szCs w:val="23"/>
              </w:rPr>
              <w:t>普通适用器具的合理费用标准计算。伤情有特殊需要的，可以参照辅助器具配制机构的意见确定相应的合理费用标准。辅助器具的更换周期和赔偿期限参照配制机构的意见确定。</w:t>
            </w:r>
          </w:p>
          <w:p w14:paraId="13FDF82D" w14:textId="178F90FD" w:rsidR="00A34AC2" w:rsidRPr="00A34AC2" w:rsidRDefault="00A34AC2" w:rsidP="001C23DF">
            <w:pPr>
              <w:widowControl/>
              <w:wordWrap w:val="0"/>
              <w:jc w:val="center"/>
              <w:textAlignment w:val="baseline"/>
              <w:rPr>
                <w:rFonts w:ascii="Microsoft YaHei UI" w:eastAsia="Microsoft YaHei UI" w:hAnsi="Microsoft YaHei UI" w:cs="宋体"/>
                <w:color w:val="333333"/>
                <w:spacing w:val="8"/>
                <w:kern w:val="0"/>
                <w:sz w:val="24"/>
                <w:szCs w:val="24"/>
              </w:rPr>
            </w:pPr>
          </w:p>
          <w:p w14:paraId="11268D46" w14:textId="77777777" w:rsidR="00A34AC2" w:rsidRPr="00A34AC2" w:rsidRDefault="00A34AC2" w:rsidP="001C23DF">
            <w:pPr>
              <w:widowControl/>
              <w:wordWrap w:val="0"/>
              <w:jc w:val="center"/>
              <w:textAlignment w:val="baseline"/>
              <w:rPr>
                <w:rFonts w:ascii="Microsoft YaHei UI" w:eastAsia="Microsoft YaHei UI" w:hAnsi="Microsoft YaHei UI" w:cs="宋体"/>
                <w:color w:val="333333"/>
                <w:spacing w:val="8"/>
                <w:kern w:val="0"/>
                <w:sz w:val="24"/>
                <w:szCs w:val="24"/>
              </w:rPr>
            </w:pPr>
            <w:r w:rsidRPr="00A34AC2">
              <w:rPr>
                <w:rFonts w:ascii="等线" w:eastAsia="等线" w:hAnsi="等线" w:cs="宋体" w:hint="eastAsia"/>
                <w:color w:val="262626"/>
                <w:spacing w:val="8"/>
                <w:kern w:val="0"/>
                <w:sz w:val="23"/>
                <w:szCs w:val="23"/>
              </w:rPr>
              <w:t>第</w:t>
            </w:r>
            <w:r w:rsidRPr="00A34AC2">
              <w:rPr>
                <w:rFonts w:ascii="Times" w:eastAsia="Microsoft YaHei UI" w:hAnsi="Times" w:cs="Times"/>
                <w:color w:val="262626"/>
                <w:spacing w:val="8"/>
                <w:kern w:val="0"/>
                <w:sz w:val="23"/>
                <w:szCs w:val="23"/>
              </w:rPr>
              <w:t>19</w:t>
            </w:r>
            <w:r w:rsidRPr="00A34AC2">
              <w:rPr>
                <w:rFonts w:ascii="等线" w:eastAsia="等线" w:hAnsi="等线" w:cs="宋体" w:hint="eastAsia"/>
                <w:color w:val="262626"/>
                <w:spacing w:val="8"/>
                <w:kern w:val="0"/>
                <w:sz w:val="23"/>
                <w:szCs w:val="23"/>
              </w:rPr>
              <w:t>条规定：</w:t>
            </w:r>
            <w:r w:rsidRPr="00A34AC2">
              <w:rPr>
                <w:rFonts w:ascii="Times" w:eastAsia="Microsoft YaHei UI" w:hAnsi="Times" w:cs="Times"/>
                <w:color w:val="262626"/>
                <w:spacing w:val="8"/>
                <w:kern w:val="0"/>
                <w:sz w:val="23"/>
                <w:szCs w:val="23"/>
              </w:rPr>
              <w:t>“</w:t>
            </w:r>
            <w:r w:rsidRPr="00A34AC2">
              <w:rPr>
                <w:rFonts w:ascii="等线" w:eastAsia="等线" w:hAnsi="等线" w:cs="宋体" w:hint="eastAsia"/>
                <w:color w:val="262626"/>
                <w:spacing w:val="8"/>
                <w:kern w:val="0"/>
                <w:sz w:val="23"/>
                <w:szCs w:val="23"/>
              </w:rPr>
              <w:t>超过确定的护理期限、辅助器具费给付年限或者残疾赔偿金给付年限，赔偿权利人向人民法院起诉请求继续给付护理费、辅助器具费或者残疾赔偿金的，人民法院应予受理。赔偿权利人确需继续护理、配制辅助器具，或者没有劳动能力和生活来源的，人民法院应当判令赔偿义务人继续给付相关费用五至十年。</w:t>
            </w:r>
            <w:r w:rsidRPr="00A34AC2">
              <w:rPr>
                <w:rFonts w:ascii="Times" w:eastAsia="Microsoft YaHei UI" w:hAnsi="Times" w:cs="Times"/>
                <w:color w:val="262626"/>
                <w:spacing w:val="8"/>
                <w:kern w:val="0"/>
                <w:sz w:val="23"/>
                <w:szCs w:val="23"/>
              </w:rPr>
              <w:t>”</w:t>
            </w:r>
          </w:p>
        </w:tc>
      </w:tr>
    </w:tbl>
    <w:p w14:paraId="43D1FA87" w14:textId="77777777" w:rsidR="00A34AC2" w:rsidRDefault="00A34AC2" w:rsidP="001C23DF">
      <w:pPr>
        <w:jc w:val="center"/>
      </w:pPr>
    </w:p>
    <w:sectPr w:rsidR="00A34AC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Times">
    <w:panose1 w:val="02020603050405020304"/>
    <w:charset w:val="00"/>
    <w:family w:val="roman"/>
    <w:pitch w:val="variable"/>
    <w:sig w:usb0="20002A87" w:usb1="00000000" w:usb2="00000000" w:usb3="00000000" w:csb0="000001FF" w:csb1="00000000"/>
  </w:font>
  <w:font w:name="Helvetica">
    <w:panose1 w:val="020B050402020203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24C"/>
    <w:rsid w:val="00007699"/>
    <w:rsid w:val="001C23DF"/>
    <w:rsid w:val="00A34AC2"/>
    <w:rsid w:val="00C7724C"/>
    <w:rsid w:val="00CA5F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CD317"/>
  <w15:chartTrackingRefBased/>
  <w15:docId w15:val="{A1F6252B-2B7B-4E1E-B6AB-9C9398F27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34AC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34A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45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375</Words>
  <Characters>2143</Characters>
  <Application>Microsoft Office Word</Application>
  <DocSecurity>0</DocSecurity>
  <Lines>17</Lines>
  <Paragraphs>5</Paragraphs>
  <ScaleCrop>false</ScaleCrop>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 l.l</dc:creator>
  <cp:keywords/>
  <dc:description/>
  <cp:lastModifiedBy>ch. l.l</cp:lastModifiedBy>
  <cp:revision>7</cp:revision>
  <dcterms:created xsi:type="dcterms:W3CDTF">2021-05-17T08:14:00Z</dcterms:created>
  <dcterms:modified xsi:type="dcterms:W3CDTF">2021-05-18T03:26:00Z</dcterms:modified>
</cp:coreProperties>
</file>